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5B" w:rsidRPr="00EE72CA" w:rsidRDefault="0043185B" w:rsidP="0043185B">
      <w:pPr>
        <w:spacing w:before="52"/>
        <w:ind w:left="380"/>
        <w:rPr>
          <w:rFonts w:ascii="Trebuchet MS"/>
          <w:sz w:val="36"/>
        </w:rPr>
      </w:pPr>
      <w:r w:rsidRPr="0037797A">
        <w:rPr>
          <w:noProof/>
          <w:lang w:val="it-IT"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5304790</wp:posOffset>
            </wp:positionH>
            <wp:positionV relativeFrom="paragraph">
              <wp:posOffset>136795</wp:posOffset>
            </wp:positionV>
            <wp:extent cx="914400" cy="8655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65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2CA">
        <w:rPr>
          <w:rFonts w:ascii="Trebuchet MS"/>
          <w:color w:val="000090"/>
          <w:w w:val="95"/>
          <w:sz w:val="36"/>
        </w:rPr>
        <w:t>Helen Frankenthaler Foundation</w:t>
      </w:r>
    </w:p>
    <w:p w:rsidR="0043185B" w:rsidRPr="00EE72CA" w:rsidRDefault="0043185B" w:rsidP="0043185B">
      <w:pPr>
        <w:pStyle w:val="Corpodeltesto"/>
        <w:spacing w:before="4"/>
        <w:rPr>
          <w:rFonts w:ascii="Trebuchet MS"/>
          <w:sz w:val="32"/>
        </w:rPr>
      </w:pPr>
    </w:p>
    <w:p w:rsidR="0043185B" w:rsidRPr="00EE72CA" w:rsidRDefault="0043185B" w:rsidP="0043185B">
      <w:pPr>
        <w:spacing w:before="1"/>
        <w:ind w:left="290"/>
        <w:rPr>
          <w:b/>
          <w:i/>
          <w:sz w:val="24"/>
        </w:rPr>
      </w:pPr>
      <w:r w:rsidRPr="00EE72CA">
        <w:rPr>
          <w:b/>
          <w:i/>
          <w:sz w:val="24"/>
        </w:rPr>
        <w:t>PITTURA/PANORAMA</w:t>
      </w:r>
    </w:p>
    <w:p w:rsidR="0043185B" w:rsidRPr="00F31CB7" w:rsidRDefault="0043185B" w:rsidP="0043185B">
      <w:pPr>
        <w:spacing w:before="4"/>
        <w:ind w:left="290"/>
        <w:rPr>
          <w:b/>
          <w:i/>
          <w:sz w:val="24"/>
        </w:rPr>
      </w:pPr>
      <w:r>
        <w:rPr>
          <w:b/>
          <w:i/>
          <w:sz w:val="24"/>
        </w:rPr>
        <w:t>Paintings by Helen Frankenthaler</w:t>
      </w:r>
      <w:r w:rsidRPr="00EE72CA">
        <w:rPr>
          <w:b/>
          <w:i/>
          <w:sz w:val="24"/>
        </w:rPr>
        <w:t xml:space="preserve"> </w:t>
      </w:r>
      <w:r w:rsidRPr="00102594">
        <w:rPr>
          <w:b/>
          <w:i/>
          <w:sz w:val="24"/>
        </w:rPr>
        <w:t>1952–1992</w:t>
      </w:r>
    </w:p>
    <w:p w:rsidR="0043185B" w:rsidRDefault="0043185B" w:rsidP="0043185B">
      <w:pPr>
        <w:spacing w:before="1"/>
        <w:ind w:left="290" w:right="5989"/>
        <w:rPr>
          <w:rFonts w:ascii="Times New Roman" w:eastAsia="Times New Roman" w:hAnsi="Times New Roman"/>
          <w:b/>
          <w:i/>
          <w:sz w:val="23"/>
          <w:szCs w:val="24"/>
        </w:rPr>
      </w:pPr>
    </w:p>
    <w:p w:rsidR="0043185B" w:rsidRPr="0037797A" w:rsidRDefault="0043185B" w:rsidP="0043185B">
      <w:pPr>
        <w:spacing w:before="1"/>
        <w:ind w:left="290" w:right="5989"/>
        <w:rPr>
          <w:b/>
          <w:sz w:val="24"/>
          <w:lang w:val="it-IT"/>
        </w:rPr>
      </w:pPr>
      <w:bookmarkStart w:id="0" w:name="_GoBack"/>
      <w:bookmarkEnd w:id="0"/>
      <w:r>
        <w:rPr>
          <w:b/>
          <w:sz w:val="24"/>
          <w:lang w:val="it-IT"/>
        </w:rPr>
        <w:t xml:space="preserve">Museo di Palazzo Grimani, Venezia </w:t>
      </w:r>
      <w:r w:rsidRPr="0037797A">
        <w:rPr>
          <w:b/>
          <w:sz w:val="24"/>
          <w:lang w:val="it-IT"/>
        </w:rPr>
        <w:t>7</w:t>
      </w:r>
      <w:r>
        <w:rPr>
          <w:b/>
          <w:sz w:val="24"/>
          <w:lang w:val="it-IT"/>
        </w:rPr>
        <w:t xml:space="preserve"> maggio </w:t>
      </w:r>
      <w:r w:rsidRPr="0037797A">
        <w:rPr>
          <w:b/>
          <w:sz w:val="24"/>
          <w:lang w:val="it-IT"/>
        </w:rPr>
        <w:t>–</w:t>
      </w:r>
      <w:r>
        <w:rPr>
          <w:b/>
          <w:sz w:val="24"/>
          <w:lang w:val="it-IT"/>
        </w:rPr>
        <w:t xml:space="preserve"> </w:t>
      </w:r>
      <w:r w:rsidRPr="0037797A">
        <w:rPr>
          <w:b/>
          <w:sz w:val="24"/>
          <w:lang w:val="it-IT"/>
        </w:rPr>
        <w:t>17</w:t>
      </w:r>
      <w:r>
        <w:rPr>
          <w:b/>
          <w:sz w:val="24"/>
          <w:lang w:val="it-IT"/>
        </w:rPr>
        <w:t xml:space="preserve"> novembre </w:t>
      </w:r>
    </w:p>
    <w:p w:rsidR="0043185B" w:rsidRPr="0037797A" w:rsidRDefault="0043185B" w:rsidP="0043185B">
      <w:pPr>
        <w:pStyle w:val="Corpodeltesto"/>
        <w:spacing w:before="2"/>
        <w:rPr>
          <w:b/>
          <w:sz w:val="17"/>
          <w:lang w:val="it-IT"/>
        </w:rPr>
      </w:pPr>
    </w:p>
    <w:p w:rsidR="0043185B" w:rsidRPr="0037797A" w:rsidRDefault="0043185B" w:rsidP="0043185B">
      <w:pPr>
        <w:spacing w:before="90"/>
        <w:ind w:left="831" w:right="863"/>
        <w:rPr>
          <w:i/>
          <w:sz w:val="24"/>
          <w:lang w:val="it-IT"/>
        </w:rPr>
      </w:pPr>
      <w:r w:rsidRPr="0037797A">
        <w:rPr>
          <w:i/>
          <w:color w:val="7E7E7E"/>
          <w:sz w:val="24"/>
          <w:lang w:val="it-IT"/>
        </w:rPr>
        <w:t xml:space="preserve">Helen </w:t>
      </w:r>
      <w:proofErr w:type="spellStart"/>
      <w:r w:rsidRPr="0037797A">
        <w:rPr>
          <w:i/>
          <w:color w:val="7E7E7E"/>
          <w:sz w:val="24"/>
          <w:lang w:val="it-IT"/>
        </w:rPr>
        <w:t>Frankenthaler</w:t>
      </w:r>
      <w:proofErr w:type="spellEnd"/>
      <w:r w:rsidRPr="0037797A">
        <w:rPr>
          <w:i/>
          <w:color w:val="7E7E7E"/>
          <w:sz w:val="24"/>
          <w:lang w:val="it-IT"/>
        </w:rPr>
        <w:t xml:space="preserve"> (1928–2011), </w:t>
      </w:r>
      <w:r>
        <w:rPr>
          <w:i/>
          <w:color w:val="7E7E7E"/>
          <w:sz w:val="24"/>
          <w:lang w:val="it-IT"/>
        </w:rPr>
        <w:t>la cui carriera ha abbracciato un arco di sei decenni</w:t>
      </w:r>
      <w:r w:rsidRPr="0037797A">
        <w:rPr>
          <w:i/>
          <w:color w:val="7E7E7E"/>
          <w:sz w:val="24"/>
          <w:lang w:val="it-IT"/>
        </w:rPr>
        <w:t xml:space="preserve">, </w:t>
      </w:r>
      <w:r>
        <w:rPr>
          <w:i/>
          <w:color w:val="7E7E7E"/>
          <w:sz w:val="24"/>
          <w:lang w:val="it-IT"/>
        </w:rPr>
        <w:t>è da tempo riconosciuta come una dei grandi artisti americani del ventesimo secolo</w:t>
      </w:r>
      <w:r w:rsidRPr="0037797A">
        <w:rPr>
          <w:i/>
          <w:color w:val="7E7E7E"/>
          <w:sz w:val="24"/>
          <w:lang w:val="it-IT"/>
        </w:rPr>
        <w:t xml:space="preserve">. </w:t>
      </w:r>
      <w:r>
        <w:rPr>
          <w:i/>
          <w:color w:val="7E7E7E"/>
          <w:sz w:val="24"/>
          <w:lang w:val="it-IT"/>
        </w:rPr>
        <w:t xml:space="preserve">Si è imposta con autorevolezza tra la </w:t>
      </w:r>
      <w:r w:rsidRPr="0037797A">
        <w:rPr>
          <w:i/>
          <w:color w:val="7E7E7E"/>
          <w:sz w:val="24"/>
          <w:lang w:val="it-IT"/>
        </w:rPr>
        <w:t>second</w:t>
      </w:r>
      <w:r>
        <w:rPr>
          <w:i/>
          <w:color w:val="7E7E7E"/>
          <w:sz w:val="24"/>
          <w:lang w:val="it-IT"/>
        </w:rPr>
        <w:t>a</w:t>
      </w:r>
      <w:r w:rsidRPr="0037797A">
        <w:rPr>
          <w:i/>
          <w:color w:val="7E7E7E"/>
          <w:sz w:val="24"/>
          <w:lang w:val="it-IT"/>
        </w:rPr>
        <w:t xml:space="preserve"> </w:t>
      </w:r>
      <w:r>
        <w:rPr>
          <w:i/>
          <w:color w:val="7E7E7E"/>
          <w:sz w:val="24"/>
          <w:lang w:val="it-IT"/>
        </w:rPr>
        <w:t xml:space="preserve">generazione di pittori americani astratti del dopoguerra e molti le riconoscono un ruolo centrale nel passaggio dall’Espressionismo astratto alla pittura </w:t>
      </w:r>
      <w:r w:rsidRPr="0037797A">
        <w:rPr>
          <w:i/>
          <w:color w:val="7E7E7E"/>
          <w:sz w:val="24"/>
          <w:lang w:val="it-IT"/>
        </w:rPr>
        <w:t xml:space="preserve">Color Field. </w:t>
      </w:r>
      <w:r>
        <w:rPr>
          <w:i/>
          <w:color w:val="7E7E7E"/>
          <w:sz w:val="24"/>
          <w:lang w:val="it-IT"/>
        </w:rPr>
        <w:t xml:space="preserve">Grazie all’invenzione della tecnica della </w:t>
      </w:r>
      <w:proofErr w:type="spellStart"/>
      <w:r w:rsidRPr="0037797A">
        <w:rPr>
          <w:i/>
          <w:color w:val="7E7E7E"/>
          <w:sz w:val="24"/>
          <w:lang w:val="it-IT"/>
        </w:rPr>
        <w:t>soak-stain</w:t>
      </w:r>
      <w:proofErr w:type="spellEnd"/>
      <w:r>
        <w:rPr>
          <w:i/>
          <w:color w:val="7E7E7E"/>
          <w:sz w:val="24"/>
          <w:lang w:val="it-IT"/>
        </w:rPr>
        <w:t xml:space="preserve"> (imbibizione a macchia)</w:t>
      </w:r>
      <w:r w:rsidRPr="0037797A">
        <w:rPr>
          <w:i/>
          <w:color w:val="7E7E7E"/>
          <w:sz w:val="24"/>
          <w:lang w:val="it-IT"/>
        </w:rPr>
        <w:t xml:space="preserve">, </w:t>
      </w:r>
      <w:r>
        <w:rPr>
          <w:i/>
          <w:color w:val="7E7E7E"/>
          <w:sz w:val="24"/>
          <w:lang w:val="it-IT"/>
        </w:rPr>
        <w:t>ha ampliato le possibilità della pittura astratta</w:t>
      </w:r>
      <w:r w:rsidRPr="0037797A">
        <w:rPr>
          <w:i/>
          <w:color w:val="7E7E7E"/>
          <w:sz w:val="24"/>
          <w:lang w:val="it-IT"/>
        </w:rPr>
        <w:t xml:space="preserve">, </w:t>
      </w:r>
      <w:r>
        <w:rPr>
          <w:i/>
          <w:color w:val="7E7E7E"/>
          <w:sz w:val="24"/>
          <w:lang w:val="it-IT"/>
        </w:rPr>
        <w:t>citando a volte la raffigurazione e il paesaggio in modi assolutamente unici</w:t>
      </w:r>
      <w:r w:rsidRPr="0037797A">
        <w:rPr>
          <w:i/>
          <w:color w:val="7E7E7E"/>
          <w:sz w:val="24"/>
          <w:lang w:val="it-IT"/>
        </w:rPr>
        <w:t xml:space="preserve">. </w:t>
      </w:r>
      <w:r>
        <w:rPr>
          <w:i/>
          <w:color w:val="7E7E7E"/>
          <w:sz w:val="24"/>
          <w:lang w:val="it-IT"/>
        </w:rPr>
        <w:t>Ha prodotto un corpus di lavori che ha avuto un impatto sull’arte contemporanea profondo e in continua crescita</w:t>
      </w:r>
      <w:r w:rsidRPr="0037797A">
        <w:rPr>
          <w:i/>
          <w:color w:val="7E7E7E"/>
          <w:sz w:val="24"/>
          <w:lang w:val="it-IT"/>
        </w:rPr>
        <w:t>.</w:t>
      </w:r>
    </w:p>
    <w:p w:rsidR="0043185B" w:rsidRPr="0037797A" w:rsidRDefault="0043185B" w:rsidP="0043185B">
      <w:pPr>
        <w:pStyle w:val="Corpodeltesto"/>
        <w:spacing w:before="4"/>
        <w:rPr>
          <w:i/>
          <w:sz w:val="23"/>
          <w:lang w:val="it-IT"/>
        </w:rPr>
      </w:pPr>
    </w:p>
    <w:p w:rsidR="0043185B" w:rsidRPr="0037797A" w:rsidRDefault="0043185B" w:rsidP="0043185B">
      <w:pPr>
        <w:ind w:left="290"/>
        <w:rPr>
          <w:i/>
          <w:sz w:val="24"/>
          <w:lang w:val="it-IT"/>
        </w:rPr>
      </w:pPr>
      <w:r>
        <w:rPr>
          <w:i/>
          <w:sz w:val="24"/>
          <w:lang w:val="it-IT"/>
        </w:rPr>
        <w:t xml:space="preserve">Per diffusione immediata </w:t>
      </w:r>
      <w:r w:rsidRPr="0037797A">
        <w:rPr>
          <w:i/>
          <w:sz w:val="24"/>
          <w:lang w:val="it-IT"/>
        </w:rPr>
        <w:t>—</w:t>
      </w:r>
      <w:r>
        <w:rPr>
          <w:i/>
          <w:sz w:val="24"/>
          <w:lang w:val="it-IT"/>
        </w:rPr>
        <w:t xml:space="preserve"> </w:t>
      </w:r>
      <w:r w:rsidRPr="0037797A">
        <w:rPr>
          <w:i/>
          <w:sz w:val="24"/>
          <w:lang w:val="it-IT"/>
        </w:rPr>
        <w:t xml:space="preserve">New York, NY, </w:t>
      </w:r>
      <w:r>
        <w:rPr>
          <w:i/>
          <w:sz w:val="24"/>
          <w:lang w:val="it-IT"/>
        </w:rPr>
        <w:t xml:space="preserve">e Venezia </w:t>
      </w:r>
      <w:r w:rsidRPr="0037797A">
        <w:rPr>
          <w:i/>
          <w:sz w:val="24"/>
          <w:lang w:val="it-IT"/>
        </w:rPr>
        <w:t>—</w:t>
      </w:r>
      <w:r>
        <w:rPr>
          <w:i/>
          <w:sz w:val="24"/>
          <w:lang w:val="it-IT"/>
        </w:rPr>
        <w:t xml:space="preserve"> </w:t>
      </w:r>
      <w:r w:rsidRPr="0037797A">
        <w:rPr>
          <w:i/>
          <w:sz w:val="24"/>
          <w:lang w:val="it-IT"/>
        </w:rPr>
        <w:t>April</w:t>
      </w:r>
      <w:r>
        <w:rPr>
          <w:i/>
          <w:sz w:val="24"/>
          <w:lang w:val="it-IT"/>
        </w:rPr>
        <w:t>e</w:t>
      </w:r>
      <w:r w:rsidRPr="0037797A">
        <w:rPr>
          <w:i/>
          <w:sz w:val="24"/>
          <w:lang w:val="it-IT"/>
        </w:rPr>
        <w:t xml:space="preserve"> 2019</w:t>
      </w:r>
    </w:p>
    <w:p w:rsidR="0043185B" w:rsidRPr="0037797A" w:rsidRDefault="0043185B" w:rsidP="0043185B">
      <w:pPr>
        <w:pStyle w:val="Corpodeltesto"/>
        <w:spacing w:before="9"/>
        <w:ind w:left="290" w:right="932"/>
        <w:rPr>
          <w:lang w:val="it-IT"/>
        </w:rPr>
      </w:pPr>
      <w:r>
        <w:rPr>
          <w:lang w:val="it-IT"/>
        </w:rPr>
        <w:t xml:space="preserve">La </w:t>
      </w:r>
      <w:r w:rsidRPr="0037797A">
        <w:rPr>
          <w:b/>
          <w:lang w:val="it-IT"/>
        </w:rPr>
        <w:t xml:space="preserve">Helen </w:t>
      </w:r>
      <w:proofErr w:type="spellStart"/>
      <w:r w:rsidRPr="0037797A">
        <w:rPr>
          <w:b/>
          <w:lang w:val="it-IT"/>
        </w:rPr>
        <w:t>Frankenthaler</w:t>
      </w:r>
      <w:proofErr w:type="spellEnd"/>
      <w:r w:rsidRPr="0037797A">
        <w:rPr>
          <w:b/>
          <w:lang w:val="it-IT"/>
        </w:rPr>
        <w:t xml:space="preserve"> </w:t>
      </w:r>
      <w:proofErr w:type="spellStart"/>
      <w:r w:rsidRPr="0037797A">
        <w:rPr>
          <w:b/>
          <w:lang w:val="it-IT"/>
        </w:rPr>
        <w:t>Foundation</w:t>
      </w:r>
      <w:proofErr w:type="spellEnd"/>
      <w:r w:rsidRPr="0037797A">
        <w:rPr>
          <w:b/>
          <w:lang w:val="it-IT"/>
        </w:rPr>
        <w:t xml:space="preserve"> </w:t>
      </w:r>
      <w:r>
        <w:rPr>
          <w:lang w:val="it-IT"/>
        </w:rPr>
        <w:t xml:space="preserve">e </w:t>
      </w:r>
      <w:proofErr w:type="spellStart"/>
      <w:r w:rsidRPr="0037797A">
        <w:rPr>
          <w:b/>
          <w:lang w:val="it-IT"/>
        </w:rPr>
        <w:t>Venetian</w:t>
      </w:r>
      <w:proofErr w:type="spellEnd"/>
      <w:r w:rsidRPr="0037797A">
        <w:rPr>
          <w:b/>
          <w:lang w:val="it-IT"/>
        </w:rPr>
        <w:t xml:space="preserve"> Heritage </w:t>
      </w:r>
      <w:r>
        <w:rPr>
          <w:lang w:val="it-IT"/>
        </w:rPr>
        <w:t xml:space="preserve">hanno il piacere di annunciare una mostra dei dipinti di </w:t>
      </w:r>
      <w:r w:rsidRPr="0037797A">
        <w:rPr>
          <w:lang w:val="it-IT"/>
        </w:rPr>
        <w:t xml:space="preserve">Helen </w:t>
      </w:r>
      <w:proofErr w:type="spellStart"/>
      <w:r w:rsidRPr="0037797A">
        <w:rPr>
          <w:lang w:val="it-IT"/>
        </w:rPr>
        <w:t>Frankenthaler</w:t>
      </w:r>
      <w:proofErr w:type="spellEnd"/>
      <w:r>
        <w:rPr>
          <w:lang w:val="it-IT"/>
        </w:rPr>
        <w:t xml:space="preserve"> provenienti dalla collezione della Fondazione, che sarà la prima presentazione del lavoro dell’artista a Venezia dalla partecipazione nel </w:t>
      </w:r>
      <w:r w:rsidRPr="0037797A">
        <w:rPr>
          <w:lang w:val="it-IT"/>
        </w:rPr>
        <w:t xml:space="preserve">1966 </w:t>
      </w:r>
      <w:r>
        <w:rPr>
          <w:lang w:val="it-IT"/>
        </w:rPr>
        <w:t xml:space="preserve">al Padiglione Americano della </w:t>
      </w:r>
      <w:r w:rsidRPr="0037797A">
        <w:rPr>
          <w:lang w:val="it-IT"/>
        </w:rPr>
        <w:t>33</w:t>
      </w:r>
      <w:r>
        <w:rPr>
          <w:position w:val="8"/>
          <w:sz w:val="16"/>
          <w:lang w:val="it-IT"/>
        </w:rPr>
        <w:t>a</w:t>
      </w:r>
      <w:r w:rsidRPr="0037797A">
        <w:rPr>
          <w:position w:val="8"/>
          <w:sz w:val="16"/>
          <w:lang w:val="it-IT"/>
        </w:rPr>
        <w:t xml:space="preserve"> </w:t>
      </w:r>
      <w:r w:rsidRPr="0037797A">
        <w:rPr>
          <w:lang w:val="it-IT"/>
        </w:rPr>
        <w:t>Biennale</w:t>
      </w:r>
      <w:r>
        <w:rPr>
          <w:lang w:val="it-IT"/>
        </w:rPr>
        <w:t xml:space="preserve"> di Venezia</w:t>
      </w:r>
      <w:r w:rsidRPr="0037797A">
        <w:rPr>
          <w:lang w:val="it-IT"/>
        </w:rPr>
        <w:t xml:space="preserve">. </w:t>
      </w:r>
      <w:r>
        <w:rPr>
          <w:lang w:val="it-IT"/>
        </w:rPr>
        <w:t xml:space="preserve">La mostra proporrà quattordici dipinti che coprono un arco di quarant’anni della carriera dell’artista e si focalizzerà sul rapporto esistente nello sviluppo della </w:t>
      </w:r>
      <w:r w:rsidRPr="0037797A">
        <w:rPr>
          <w:i/>
          <w:lang w:val="it-IT"/>
        </w:rPr>
        <w:t xml:space="preserve">pittura </w:t>
      </w:r>
      <w:r>
        <w:rPr>
          <w:lang w:val="it-IT"/>
        </w:rPr>
        <w:t xml:space="preserve">e del </w:t>
      </w:r>
      <w:r w:rsidRPr="0037797A">
        <w:rPr>
          <w:i/>
          <w:lang w:val="it-IT"/>
        </w:rPr>
        <w:t>panorama</w:t>
      </w:r>
      <w:r w:rsidRPr="0037797A">
        <w:rPr>
          <w:lang w:val="it-IT"/>
        </w:rPr>
        <w:t xml:space="preserve">: </w:t>
      </w:r>
      <w:r>
        <w:rPr>
          <w:lang w:val="it-IT"/>
        </w:rPr>
        <w:t>l’interazione di opere come i dipinti su cavalletto, seppure realizzati a terra</w:t>
      </w:r>
      <w:r w:rsidRPr="0037797A">
        <w:rPr>
          <w:lang w:val="it-IT"/>
        </w:rPr>
        <w:t xml:space="preserve">, </w:t>
      </w:r>
      <w:r>
        <w:rPr>
          <w:lang w:val="it-IT"/>
        </w:rPr>
        <w:t>e i grandi quadri orizzontali che si aprono su spazi poco profondi ma estesi, così come fanno i panorami</w:t>
      </w:r>
      <w:r w:rsidRPr="0037797A">
        <w:rPr>
          <w:lang w:val="it-IT"/>
        </w:rPr>
        <w:t>.</w:t>
      </w:r>
    </w:p>
    <w:p w:rsidR="0043185B" w:rsidRPr="0037797A" w:rsidRDefault="0043185B" w:rsidP="0043185B">
      <w:pPr>
        <w:pStyle w:val="Corpodeltesto"/>
        <w:spacing w:before="5"/>
        <w:rPr>
          <w:sz w:val="20"/>
          <w:lang w:val="it-IT"/>
        </w:rPr>
      </w:pPr>
      <w:r w:rsidRPr="0037797A">
        <w:rPr>
          <w:noProof/>
          <w:lang w:val="it-IT" w:eastAsia="it-IT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946150</wp:posOffset>
            </wp:positionH>
            <wp:positionV relativeFrom="paragraph">
              <wp:posOffset>174098</wp:posOffset>
            </wp:positionV>
            <wp:extent cx="5531252" cy="228123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1252" cy="2281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185B" w:rsidRPr="0037797A" w:rsidRDefault="0043185B" w:rsidP="0043185B">
      <w:pPr>
        <w:ind w:left="290"/>
        <w:rPr>
          <w:sz w:val="16"/>
          <w:lang w:val="it-IT"/>
        </w:rPr>
      </w:pPr>
      <w:r w:rsidRPr="0037797A">
        <w:rPr>
          <w:i/>
          <w:color w:val="7E7E7E"/>
          <w:sz w:val="16"/>
          <w:lang w:val="it-IT"/>
        </w:rPr>
        <w:t xml:space="preserve">Open </w:t>
      </w:r>
      <w:proofErr w:type="spellStart"/>
      <w:r w:rsidRPr="0037797A">
        <w:rPr>
          <w:i/>
          <w:color w:val="7E7E7E"/>
          <w:sz w:val="16"/>
          <w:lang w:val="it-IT"/>
        </w:rPr>
        <w:t>Wall</w:t>
      </w:r>
      <w:proofErr w:type="spellEnd"/>
      <w:r w:rsidRPr="0037797A">
        <w:rPr>
          <w:color w:val="7E7E7E"/>
          <w:sz w:val="16"/>
          <w:lang w:val="it-IT"/>
        </w:rPr>
        <w:t>, 1953</w:t>
      </w:r>
    </w:p>
    <w:p w:rsidR="0043185B" w:rsidRPr="0037797A" w:rsidRDefault="0043185B" w:rsidP="0043185B">
      <w:pPr>
        <w:pStyle w:val="Corpodeltesto"/>
        <w:spacing w:before="4"/>
        <w:rPr>
          <w:sz w:val="21"/>
          <w:lang w:val="it-IT"/>
        </w:rPr>
      </w:pPr>
    </w:p>
    <w:p w:rsidR="0043185B" w:rsidRDefault="0043185B" w:rsidP="0043185B">
      <w:pPr>
        <w:pStyle w:val="Corpodeltesto"/>
        <w:spacing w:before="1"/>
        <w:ind w:left="290" w:right="568"/>
        <w:rPr>
          <w:lang w:val="it-IT"/>
        </w:rPr>
      </w:pPr>
      <w:r>
        <w:rPr>
          <w:lang w:val="it-IT"/>
        </w:rPr>
        <w:t xml:space="preserve">La mostra è stata organizzata dalla </w:t>
      </w:r>
      <w:r w:rsidRPr="0037797A">
        <w:rPr>
          <w:b/>
          <w:lang w:val="it-IT"/>
        </w:rPr>
        <w:t xml:space="preserve">Helen </w:t>
      </w:r>
      <w:proofErr w:type="spellStart"/>
      <w:r w:rsidRPr="0037797A">
        <w:rPr>
          <w:b/>
          <w:lang w:val="it-IT"/>
        </w:rPr>
        <w:t>Frankenthaler</w:t>
      </w:r>
      <w:proofErr w:type="spellEnd"/>
      <w:r w:rsidRPr="0037797A">
        <w:rPr>
          <w:b/>
          <w:lang w:val="it-IT"/>
        </w:rPr>
        <w:t xml:space="preserve"> </w:t>
      </w:r>
      <w:proofErr w:type="spellStart"/>
      <w:r w:rsidRPr="0037797A">
        <w:rPr>
          <w:b/>
          <w:lang w:val="it-IT"/>
        </w:rPr>
        <w:t>Foundation</w:t>
      </w:r>
      <w:proofErr w:type="spellEnd"/>
      <w:r w:rsidRPr="0037797A">
        <w:rPr>
          <w:b/>
          <w:lang w:val="it-IT"/>
        </w:rPr>
        <w:t xml:space="preserve"> </w:t>
      </w:r>
      <w:r>
        <w:rPr>
          <w:lang w:val="it-IT"/>
        </w:rPr>
        <w:t xml:space="preserve">e da </w:t>
      </w:r>
      <w:proofErr w:type="spellStart"/>
      <w:r w:rsidRPr="0037797A">
        <w:rPr>
          <w:b/>
          <w:lang w:val="it-IT"/>
        </w:rPr>
        <w:t>Venetian</w:t>
      </w:r>
      <w:proofErr w:type="spellEnd"/>
      <w:r w:rsidRPr="0037797A">
        <w:rPr>
          <w:b/>
          <w:lang w:val="it-IT"/>
        </w:rPr>
        <w:t xml:space="preserve"> Heritage</w:t>
      </w:r>
      <w:r w:rsidRPr="0037797A">
        <w:rPr>
          <w:lang w:val="it-IT"/>
        </w:rPr>
        <w:t xml:space="preserve">, in </w:t>
      </w:r>
      <w:r>
        <w:rPr>
          <w:lang w:val="it-IT"/>
        </w:rPr>
        <w:t xml:space="preserve">collaborazione con </w:t>
      </w:r>
      <w:proofErr w:type="spellStart"/>
      <w:r w:rsidRPr="0037797A">
        <w:rPr>
          <w:b/>
          <w:lang w:val="it-IT"/>
        </w:rPr>
        <w:t>Gagosian</w:t>
      </w:r>
      <w:proofErr w:type="spellEnd"/>
      <w:r w:rsidRPr="0037797A">
        <w:rPr>
          <w:lang w:val="it-IT"/>
        </w:rPr>
        <w:t xml:space="preserve">. </w:t>
      </w:r>
      <w:r>
        <w:rPr>
          <w:lang w:val="it-IT"/>
        </w:rPr>
        <w:t xml:space="preserve">Sarà allestita a </w:t>
      </w:r>
      <w:r w:rsidRPr="0037797A">
        <w:rPr>
          <w:b/>
          <w:lang w:val="it-IT"/>
        </w:rPr>
        <w:t xml:space="preserve">Palazzo Grimani </w:t>
      </w:r>
      <w:r>
        <w:rPr>
          <w:lang w:val="it-IT"/>
        </w:rPr>
        <w:t xml:space="preserve">a </w:t>
      </w:r>
      <w:r w:rsidRPr="0037797A">
        <w:rPr>
          <w:lang w:val="it-IT"/>
        </w:rPr>
        <w:t xml:space="preserve">Santa Maria Formosa, </w:t>
      </w:r>
      <w:r>
        <w:rPr>
          <w:lang w:val="it-IT"/>
        </w:rPr>
        <w:t>uno dei centri culturali più importanti di Venezia nel Cinquecento e dimora di una famiglia famosa per le sue collezioni e per il mecenatismo</w:t>
      </w:r>
      <w:r w:rsidRPr="0037797A">
        <w:rPr>
          <w:lang w:val="it-IT"/>
        </w:rPr>
        <w:t xml:space="preserve">. Helen </w:t>
      </w:r>
      <w:proofErr w:type="spellStart"/>
      <w:r w:rsidRPr="0037797A">
        <w:rPr>
          <w:lang w:val="it-IT"/>
        </w:rPr>
        <w:t>Frankenthaler</w:t>
      </w:r>
      <w:proofErr w:type="spellEnd"/>
      <w:r w:rsidRPr="0037797A">
        <w:rPr>
          <w:lang w:val="it-IT"/>
        </w:rPr>
        <w:t xml:space="preserve"> </w:t>
      </w:r>
      <w:r>
        <w:rPr>
          <w:lang w:val="it-IT"/>
        </w:rPr>
        <w:t xml:space="preserve">è stata influenzata nel suo uso del colore dai grandi artisti veneziani del </w:t>
      </w:r>
      <w:r w:rsidRPr="0037797A">
        <w:rPr>
          <w:lang w:val="it-IT"/>
        </w:rPr>
        <w:t xml:space="preserve">1500, </w:t>
      </w:r>
      <w:r>
        <w:rPr>
          <w:lang w:val="it-IT"/>
        </w:rPr>
        <w:t>per cui la sede risulta particolarmente appropriata per questa mostra</w:t>
      </w:r>
      <w:r w:rsidRPr="0037797A">
        <w:rPr>
          <w:lang w:val="it-IT"/>
        </w:rPr>
        <w:t>.</w:t>
      </w:r>
    </w:p>
    <w:p w:rsidR="0043185B" w:rsidRPr="0037797A" w:rsidRDefault="0043185B" w:rsidP="0043185B">
      <w:pPr>
        <w:pStyle w:val="Corpodeltesto"/>
        <w:spacing w:before="1"/>
        <w:ind w:left="290" w:right="568"/>
        <w:rPr>
          <w:lang w:val="it-IT"/>
        </w:rPr>
      </w:pPr>
      <w:r>
        <w:rPr>
          <w:u w:val="thick"/>
          <w:lang w:val="it-IT"/>
        </w:rPr>
        <w:lastRenderedPageBreak/>
        <w:t>La mostra</w:t>
      </w:r>
    </w:p>
    <w:p w:rsidR="0043185B" w:rsidRPr="0037797A" w:rsidRDefault="0043185B" w:rsidP="0043185B">
      <w:pPr>
        <w:pStyle w:val="Corpodeltesto"/>
        <w:ind w:left="200" w:right="455"/>
        <w:rPr>
          <w:lang w:val="it-IT"/>
        </w:rPr>
      </w:pPr>
      <w:r>
        <w:rPr>
          <w:lang w:val="it-IT"/>
        </w:rPr>
        <w:t xml:space="preserve">La mostra è stata curata da </w:t>
      </w:r>
      <w:r w:rsidRPr="0037797A">
        <w:rPr>
          <w:lang w:val="it-IT"/>
        </w:rPr>
        <w:t xml:space="preserve">John </w:t>
      </w:r>
      <w:proofErr w:type="spellStart"/>
      <w:r w:rsidRPr="0037797A">
        <w:rPr>
          <w:lang w:val="it-IT"/>
        </w:rPr>
        <w:t>Elderfield</w:t>
      </w:r>
      <w:proofErr w:type="spellEnd"/>
      <w:r w:rsidRPr="0037797A">
        <w:rPr>
          <w:lang w:val="it-IT"/>
        </w:rPr>
        <w:t xml:space="preserve">, </w:t>
      </w:r>
      <w:r>
        <w:rPr>
          <w:lang w:val="it-IT"/>
        </w:rPr>
        <w:t>capo curatore emerito per la</w:t>
      </w:r>
      <w:r w:rsidRPr="0037797A">
        <w:rPr>
          <w:lang w:val="it-IT"/>
        </w:rPr>
        <w:t xml:space="preserve"> </w:t>
      </w:r>
      <w:r>
        <w:rPr>
          <w:lang w:val="it-IT"/>
        </w:rPr>
        <w:t xml:space="preserve">pittura e la scultura al </w:t>
      </w:r>
      <w:proofErr w:type="spellStart"/>
      <w:r>
        <w:rPr>
          <w:lang w:val="it-IT"/>
        </w:rPr>
        <w:t>Museum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of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Modern</w:t>
      </w:r>
      <w:proofErr w:type="spellEnd"/>
      <w:r>
        <w:rPr>
          <w:lang w:val="it-IT"/>
        </w:rPr>
        <w:t xml:space="preserve"> Art </w:t>
      </w:r>
      <w:proofErr w:type="spellStart"/>
      <w:r>
        <w:rPr>
          <w:lang w:val="it-IT"/>
        </w:rPr>
        <w:t>di</w:t>
      </w:r>
      <w:r w:rsidRPr="0037797A">
        <w:rPr>
          <w:lang w:val="it-IT"/>
        </w:rPr>
        <w:t>New</w:t>
      </w:r>
      <w:proofErr w:type="spellEnd"/>
      <w:r w:rsidRPr="0037797A">
        <w:rPr>
          <w:lang w:val="it-IT"/>
        </w:rPr>
        <w:t xml:space="preserve"> York</w:t>
      </w:r>
      <w:r>
        <w:rPr>
          <w:lang w:val="it-IT"/>
        </w:rPr>
        <w:t xml:space="preserve">, </w:t>
      </w:r>
      <w:proofErr w:type="spellStart"/>
      <w:r>
        <w:rPr>
          <w:lang w:val="it-IT"/>
        </w:rPr>
        <w:t>Consulting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Curator</w:t>
      </w:r>
      <w:proofErr w:type="spellEnd"/>
      <w:r>
        <w:rPr>
          <w:lang w:val="it-IT"/>
        </w:rPr>
        <w:t xml:space="preserve"> al </w:t>
      </w:r>
      <w:r w:rsidRPr="0037797A">
        <w:rPr>
          <w:lang w:val="it-IT"/>
        </w:rPr>
        <w:t xml:space="preserve">Princeton </w:t>
      </w:r>
      <w:proofErr w:type="spellStart"/>
      <w:r w:rsidRPr="0037797A">
        <w:rPr>
          <w:lang w:val="it-IT"/>
        </w:rPr>
        <w:t>University</w:t>
      </w:r>
      <w:proofErr w:type="spellEnd"/>
      <w:r w:rsidRPr="0037797A">
        <w:rPr>
          <w:lang w:val="it-IT"/>
        </w:rPr>
        <w:t xml:space="preserve"> Art </w:t>
      </w:r>
      <w:proofErr w:type="spellStart"/>
      <w:r w:rsidRPr="0037797A">
        <w:rPr>
          <w:lang w:val="it-IT"/>
        </w:rPr>
        <w:t>Museum</w:t>
      </w:r>
      <w:proofErr w:type="spellEnd"/>
      <w:r w:rsidRPr="0037797A">
        <w:rPr>
          <w:lang w:val="it-IT"/>
        </w:rPr>
        <w:t xml:space="preserve"> </w:t>
      </w:r>
      <w:r>
        <w:rPr>
          <w:lang w:val="it-IT"/>
        </w:rPr>
        <w:t xml:space="preserve">e Senior </w:t>
      </w:r>
      <w:proofErr w:type="spellStart"/>
      <w:r>
        <w:rPr>
          <w:lang w:val="it-IT"/>
        </w:rPr>
        <w:t>Curator</w:t>
      </w:r>
      <w:proofErr w:type="spellEnd"/>
      <w:r>
        <w:rPr>
          <w:lang w:val="it-IT"/>
        </w:rPr>
        <w:t xml:space="preserve"> per </w:t>
      </w:r>
      <w:proofErr w:type="spellStart"/>
      <w:r w:rsidRPr="0037797A">
        <w:rPr>
          <w:lang w:val="it-IT"/>
        </w:rPr>
        <w:t>Gagosian</w:t>
      </w:r>
      <w:proofErr w:type="spellEnd"/>
      <w:r w:rsidRPr="0037797A">
        <w:rPr>
          <w:lang w:val="it-IT"/>
        </w:rPr>
        <w:t xml:space="preserve">. </w:t>
      </w:r>
      <w:r>
        <w:rPr>
          <w:lang w:val="it-IT"/>
        </w:rPr>
        <w:t xml:space="preserve">Comprende opere panoramiche che spaziano da </w:t>
      </w:r>
      <w:r w:rsidRPr="0037797A">
        <w:rPr>
          <w:i/>
          <w:lang w:val="it-IT"/>
        </w:rPr>
        <w:t xml:space="preserve">Open </w:t>
      </w:r>
      <w:proofErr w:type="spellStart"/>
      <w:r w:rsidRPr="0037797A">
        <w:rPr>
          <w:i/>
          <w:lang w:val="it-IT"/>
        </w:rPr>
        <w:t>Wall</w:t>
      </w:r>
      <w:proofErr w:type="spellEnd"/>
      <w:r w:rsidRPr="0037797A">
        <w:rPr>
          <w:i/>
          <w:lang w:val="it-IT"/>
        </w:rPr>
        <w:t xml:space="preserve"> </w:t>
      </w:r>
      <w:r w:rsidRPr="0037797A">
        <w:rPr>
          <w:lang w:val="it-IT"/>
        </w:rPr>
        <w:t xml:space="preserve">(1953), </w:t>
      </w:r>
      <w:r>
        <w:rPr>
          <w:lang w:val="it-IT"/>
        </w:rPr>
        <w:t xml:space="preserve">un dipinto che anticipa il lavoro della scuola del </w:t>
      </w:r>
      <w:r w:rsidRPr="0037797A">
        <w:rPr>
          <w:lang w:val="it-IT"/>
        </w:rPr>
        <w:t xml:space="preserve">Color Field </w:t>
      </w:r>
      <w:r>
        <w:rPr>
          <w:lang w:val="it-IT"/>
        </w:rPr>
        <w:t>degli anni ’</w:t>
      </w:r>
      <w:r w:rsidRPr="0037797A">
        <w:rPr>
          <w:lang w:val="it-IT"/>
        </w:rPr>
        <w:t xml:space="preserve">60, </w:t>
      </w:r>
      <w:r>
        <w:rPr>
          <w:lang w:val="it-IT"/>
        </w:rPr>
        <w:t>alle tele intensamente atmosferiche dei primi anni ‘</w:t>
      </w:r>
      <w:r w:rsidRPr="0037797A">
        <w:rPr>
          <w:lang w:val="it-IT"/>
        </w:rPr>
        <w:t xml:space="preserve">90. </w:t>
      </w:r>
      <w:r>
        <w:rPr>
          <w:lang w:val="it-IT"/>
        </w:rPr>
        <w:t>Le opere saranno installate in una sequenza generalmente ma non rigorosamente cronologica</w:t>
      </w:r>
      <w:r w:rsidRPr="0037797A">
        <w:rPr>
          <w:lang w:val="it-IT"/>
        </w:rPr>
        <w:t xml:space="preserve">, </w:t>
      </w:r>
      <w:r>
        <w:rPr>
          <w:lang w:val="it-IT"/>
        </w:rPr>
        <w:t>per rivelare legami tra lavori di periodi diversi</w:t>
      </w:r>
      <w:r w:rsidRPr="0037797A">
        <w:rPr>
          <w:lang w:val="it-IT"/>
        </w:rPr>
        <w:t xml:space="preserve">, </w:t>
      </w:r>
      <w:r>
        <w:rPr>
          <w:lang w:val="it-IT"/>
        </w:rPr>
        <w:t>uno sviluppo di continuità e al contempo di cambiamento continuo</w:t>
      </w:r>
      <w:r w:rsidRPr="0037797A">
        <w:rPr>
          <w:lang w:val="it-IT"/>
        </w:rPr>
        <w:t xml:space="preserve">. </w:t>
      </w:r>
      <w:r>
        <w:rPr>
          <w:lang w:val="it-IT"/>
        </w:rPr>
        <w:t>I quadri in mostra possono essere inseriti in quattro macro categorie</w:t>
      </w:r>
      <w:r w:rsidRPr="0037797A">
        <w:rPr>
          <w:lang w:val="it-IT"/>
        </w:rPr>
        <w:t>:</w:t>
      </w:r>
    </w:p>
    <w:p w:rsidR="0043185B" w:rsidRPr="0037797A" w:rsidRDefault="0043185B" w:rsidP="0043185B">
      <w:pPr>
        <w:pStyle w:val="Corpodeltesto"/>
        <w:spacing w:before="2"/>
        <w:rPr>
          <w:lang w:val="it-IT"/>
        </w:rPr>
      </w:pPr>
    </w:p>
    <w:p w:rsidR="0043185B" w:rsidRPr="0037797A" w:rsidRDefault="0043185B" w:rsidP="0043185B">
      <w:pPr>
        <w:pStyle w:val="Corpodeltesto"/>
        <w:ind w:left="200" w:right="101" w:firstLine="720"/>
        <w:rPr>
          <w:lang w:val="it-IT"/>
        </w:rPr>
      </w:pPr>
      <w:r>
        <w:rPr>
          <w:b/>
          <w:lang w:val="it-IT"/>
        </w:rPr>
        <w:t>Gli anni ‘</w:t>
      </w:r>
      <w:r w:rsidRPr="0037797A">
        <w:rPr>
          <w:b/>
          <w:lang w:val="it-IT"/>
        </w:rPr>
        <w:t xml:space="preserve">50: </w:t>
      </w:r>
      <w:r>
        <w:rPr>
          <w:lang w:val="it-IT"/>
        </w:rPr>
        <w:t xml:space="preserve">I primi esperimenti di </w:t>
      </w:r>
      <w:proofErr w:type="spellStart"/>
      <w:r w:rsidRPr="0037797A">
        <w:rPr>
          <w:lang w:val="it-IT"/>
        </w:rPr>
        <w:t>Frankenthaler</w:t>
      </w:r>
      <w:proofErr w:type="spellEnd"/>
      <w:r>
        <w:rPr>
          <w:lang w:val="it-IT"/>
        </w:rPr>
        <w:t xml:space="preserve"> con i grandi dipinti contemporanei orizzontali risalgono al </w:t>
      </w:r>
      <w:r w:rsidRPr="0037797A">
        <w:rPr>
          <w:lang w:val="it-IT"/>
        </w:rPr>
        <w:t xml:space="preserve">1950 </w:t>
      </w:r>
      <w:r>
        <w:rPr>
          <w:lang w:val="it-IT"/>
        </w:rPr>
        <w:t>quando</w:t>
      </w:r>
      <w:r w:rsidRPr="0037797A">
        <w:rPr>
          <w:lang w:val="it-IT"/>
        </w:rPr>
        <w:t xml:space="preserve">, </w:t>
      </w:r>
      <w:r>
        <w:rPr>
          <w:lang w:val="it-IT"/>
        </w:rPr>
        <w:t xml:space="preserve">artista ventunenne da poco uscita dall’università, vide le composizioni astratte di </w:t>
      </w:r>
      <w:r w:rsidRPr="0037797A">
        <w:rPr>
          <w:lang w:val="it-IT"/>
        </w:rPr>
        <w:t xml:space="preserve">Jackson Pollock </w:t>
      </w:r>
      <w:r>
        <w:rPr>
          <w:lang w:val="it-IT"/>
        </w:rPr>
        <w:t>realizzate con volute aggrovigliate di colore versato</w:t>
      </w:r>
      <w:r w:rsidRPr="0037797A">
        <w:rPr>
          <w:lang w:val="it-IT"/>
        </w:rPr>
        <w:t xml:space="preserve">. </w:t>
      </w:r>
      <w:r>
        <w:rPr>
          <w:lang w:val="it-IT"/>
        </w:rPr>
        <w:t>Nelle tele più vecchie della mostra</w:t>
      </w:r>
      <w:r w:rsidRPr="0037797A">
        <w:rPr>
          <w:lang w:val="it-IT"/>
        </w:rPr>
        <w:t xml:space="preserve">, </w:t>
      </w:r>
      <w:proofErr w:type="spellStart"/>
      <w:r w:rsidRPr="0037797A">
        <w:rPr>
          <w:i/>
          <w:lang w:val="it-IT"/>
        </w:rPr>
        <w:t>Window</w:t>
      </w:r>
      <w:proofErr w:type="spellEnd"/>
      <w:r w:rsidRPr="0037797A">
        <w:rPr>
          <w:i/>
          <w:lang w:val="it-IT"/>
        </w:rPr>
        <w:t xml:space="preserve"> </w:t>
      </w:r>
      <w:proofErr w:type="spellStart"/>
      <w:r w:rsidRPr="0037797A">
        <w:rPr>
          <w:i/>
          <w:lang w:val="it-IT"/>
        </w:rPr>
        <w:t>Shade</w:t>
      </w:r>
      <w:proofErr w:type="spellEnd"/>
      <w:r w:rsidRPr="0037797A">
        <w:rPr>
          <w:i/>
          <w:lang w:val="it-IT"/>
        </w:rPr>
        <w:t xml:space="preserve"> No. 2 </w:t>
      </w:r>
      <w:r w:rsidRPr="0037797A">
        <w:rPr>
          <w:lang w:val="it-IT"/>
        </w:rPr>
        <w:t xml:space="preserve">(1952), </w:t>
      </w:r>
      <w:proofErr w:type="spellStart"/>
      <w:r w:rsidRPr="0037797A">
        <w:rPr>
          <w:lang w:val="it-IT"/>
        </w:rPr>
        <w:t>Frankenthaler</w:t>
      </w:r>
      <w:proofErr w:type="spellEnd"/>
      <w:r>
        <w:rPr>
          <w:lang w:val="it-IT"/>
        </w:rPr>
        <w:t xml:space="preserve"> tenta qualcosa di simile in scala più ridotta</w:t>
      </w:r>
      <w:r w:rsidRPr="0037797A">
        <w:rPr>
          <w:lang w:val="it-IT"/>
        </w:rPr>
        <w:t xml:space="preserve">; </w:t>
      </w:r>
      <w:r>
        <w:rPr>
          <w:lang w:val="it-IT"/>
        </w:rPr>
        <w:t xml:space="preserve">poi applica la lezione alle opere che alludono al paesaggio, come con </w:t>
      </w:r>
      <w:r w:rsidRPr="0037797A">
        <w:rPr>
          <w:i/>
          <w:lang w:val="it-IT"/>
        </w:rPr>
        <w:t>10/29/52</w:t>
      </w:r>
      <w:r w:rsidRPr="0037797A">
        <w:rPr>
          <w:lang w:val="it-IT"/>
        </w:rPr>
        <w:t xml:space="preserve">. </w:t>
      </w:r>
      <w:r>
        <w:rPr>
          <w:lang w:val="it-IT"/>
        </w:rPr>
        <w:t>E</w:t>
      </w:r>
      <w:r w:rsidRPr="0037797A">
        <w:rPr>
          <w:lang w:val="it-IT"/>
        </w:rPr>
        <w:t xml:space="preserve">, </w:t>
      </w:r>
      <w:r>
        <w:rPr>
          <w:lang w:val="it-IT"/>
        </w:rPr>
        <w:t xml:space="preserve">quando realizza un grande dipinto orizzontale, come </w:t>
      </w:r>
      <w:r w:rsidRPr="0037797A">
        <w:rPr>
          <w:i/>
          <w:lang w:val="it-IT"/>
        </w:rPr>
        <w:t xml:space="preserve">Open </w:t>
      </w:r>
      <w:proofErr w:type="spellStart"/>
      <w:r w:rsidRPr="0037797A">
        <w:rPr>
          <w:i/>
          <w:lang w:val="it-IT"/>
        </w:rPr>
        <w:t>Wall</w:t>
      </w:r>
      <w:proofErr w:type="spellEnd"/>
      <w:r w:rsidRPr="0037797A">
        <w:rPr>
          <w:lang w:val="it-IT"/>
        </w:rPr>
        <w:t xml:space="preserve">, </w:t>
      </w:r>
      <w:r>
        <w:rPr>
          <w:lang w:val="it-IT"/>
        </w:rPr>
        <w:t>lo fa con aree ampie così come con linee di colore</w:t>
      </w:r>
      <w:r w:rsidRPr="0037797A">
        <w:rPr>
          <w:lang w:val="it-IT"/>
        </w:rPr>
        <w:t xml:space="preserve">: </w:t>
      </w:r>
      <w:r>
        <w:rPr>
          <w:lang w:val="it-IT"/>
        </w:rPr>
        <w:t>il titolo dimostra che l’artista era consapevole del dibattito in corso nei primi anni ’</w:t>
      </w:r>
      <w:r w:rsidRPr="0037797A">
        <w:rPr>
          <w:lang w:val="it-IT"/>
        </w:rPr>
        <w:t>50</w:t>
      </w:r>
      <w:r>
        <w:rPr>
          <w:lang w:val="it-IT"/>
        </w:rPr>
        <w:t xml:space="preserve"> tra i pittori e i critici di </w:t>
      </w:r>
      <w:r w:rsidRPr="0037797A">
        <w:rPr>
          <w:lang w:val="it-IT"/>
        </w:rPr>
        <w:t xml:space="preserve">New York, </w:t>
      </w:r>
      <w:r>
        <w:rPr>
          <w:lang w:val="it-IT"/>
        </w:rPr>
        <w:t>se la pittura dovesse essere come una finestra o una parete</w:t>
      </w:r>
      <w:r w:rsidRPr="0037797A">
        <w:rPr>
          <w:lang w:val="it-IT"/>
        </w:rPr>
        <w:t xml:space="preserve">. </w:t>
      </w:r>
      <w:r>
        <w:rPr>
          <w:lang w:val="it-IT"/>
        </w:rPr>
        <w:t>Lei voleva che fosse entrambe, una parete aperta</w:t>
      </w:r>
      <w:r w:rsidRPr="0037797A">
        <w:rPr>
          <w:lang w:val="it-IT"/>
        </w:rPr>
        <w:t>.</w:t>
      </w:r>
    </w:p>
    <w:p w:rsidR="0043185B" w:rsidRPr="0037797A" w:rsidRDefault="0043185B" w:rsidP="0043185B">
      <w:pPr>
        <w:pStyle w:val="Corpodeltesto"/>
        <w:spacing w:before="1"/>
        <w:rPr>
          <w:sz w:val="25"/>
          <w:lang w:val="it-IT"/>
        </w:rPr>
      </w:pPr>
    </w:p>
    <w:p w:rsidR="0043185B" w:rsidRPr="0037797A" w:rsidRDefault="0043185B" w:rsidP="0043185B">
      <w:pPr>
        <w:pStyle w:val="Corpodeltesto"/>
        <w:ind w:left="200" w:right="136" w:firstLine="720"/>
        <w:rPr>
          <w:lang w:val="it-IT"/>
        </w:rPr>
      </w:pPr>
      <w:r>
        <w:rPr>
          <w:b/>
          <w:lang w:val="it-IT"/>
        </w:rPr>
        <w:t>Gli anni ’</w:t>
      </w:r>
      <w:r w:rsidRPr="0037797A">
        <w:rPr>
          <w:b/>
          <w:lang w:val="it-IT"/>
        </w:rPr>
        <w:t xml:space="preserve">60: </w:t>
      </w:r>
      <w:r>
        <w:rPr>
          <w:lang w:val="it-IT"/>
        </w:rPr>
        <w:t xml:space="preserve">Per </w:t>
      </w:r>
      <w:proofErr w:type="spellStart"/>
      <w:r w:rsidRPr="0037797A">
        <w:rPr>
          <w:lang w:val="it-IT"/>
        </w:rPr>
        <w:t>Frankenthaler</w:t>
      </w:r>
      <w:proofErr w:type="spellEnd"/>
      <w:r w:rsidRPr="0037797A">
        <w:rPr>
          <w:lang w:val="it-IT"/>
        </w:rPr>
        <w:t xml:space="preserve">, </w:t>
      </w:r>
      <w:r>
        <w:rPr>
          <w:lang w:val="it-IT"/>
        </w:rPr>
        <w:t>un dipinto era una distesa di superficie piana che creava l’</w:t>
      </w:r>
      <w:r w:rsidRPr="0037797A">
        <w:rPr>
          <w:lang w:val="it-IT"/>
        </w:rPr>
        <w:t>illusion</w:t>
      </w:r>
      <w:r>
        <w:rPr>
          <w:lang w:val="it-IT"/>
        </w:rPr>
        <w:t>e</w:t>
      </w:r>
      <w:r w:rsidRPr="0037797A">
        <w:rPr>
          <w:lang w:val="it-IT"/>
        </w:rPr>
        <w:t xml:space="preserve"> </w:t>
      </w:r>
      <w:r>
        <w:rPr>
          <w:lang w:val="it-IT"/>
        </w:rPr>
        <w:t>della profondità spaziale</w:t>
      </w:r>
      <w:r w:rsidRPr="0037797A">
        <w:rPr>
          <w:lang w:val="it-IT"/>
        </w:rPr>
        <w:t xml:space="preserve">. </w:t>
      </w:r>
      <w:r>
        <w:rPr>
          <w:lang w:val="it-IT"/>
        </w:rPr>
        <w:t>Negli anni ‘</w:t>
      </w:r>
      <w:r w:rsidRPr="0037797A">
        <w:rPr>
          <w:lang w:val="it-IT"/>
        </w:rPr>
        <w:t xml:space="preserve">60, </w:t>
      </w:r>
      <w:r>
        <w:rPr>
          <w:lang w:val="it-IT"/>
        </w:rPr>
        <w:t>è proprio la prima a dominare tendenzialmente il suo lavoro</w:t>
      </w:r>
      <w:r w:rsidRPr="0037797A">
        <w:rPr>
          <w:lang w:val="it-IT"/>
        </w:rPr>
        <w:t xml:space="preserve">. In </w:t>
      </w:r>
      <w:proofErr w:type="spellStart"/>
      <w:r w:rsidRPr="0037797A">
        <w:rPr>
          <w:i/>
          <w:lang w:val="it-IT"/>
        </w:rPr>
        <w:t>Italian</w:t>
      </w:r>
      <w:proofErr w:type="spellEnd"/>
      <w:r w:rsidRPr="0037797A">
        <w:rPr>
          <w:i/>
          <w:lang w:val="it-IT"/>
        </w:rPr>
        <w:t xml:space="preserve"> Beach </w:t>
      </w:r>
      <w:r w:rsidRPr="0037797A">
        <w:rPr>
          <w:lang w:val="it-IT"/>
        </w:rPr>
        <w:t xml:space="preserve">(1960), </w:t>
      </w:r>
      <w:r>
        <w:rPr>
          <w:lang w:val="it-IT"/>
        </w:rPr>
        <w:t xml:space="preserve">dipinto ad </w:t>
      </w:r>
      <w:r w:rsidRPr="0037797A">
        <w:rPr>
          <w:lang w:val="it-IT"/>
        </w:rPr>
        <w:t xml:space="preserve">Alassio, </w:t>
      </w:r>
      <w:r>
        <w:rPr>
          <w:lang w:val="it-IT"/>
        </w:rPr>
        <w:t>abbreviazioni di una collina</w:t>
      </w:r>
      <w:r w:rsidRPr="0037797A">
        <w:rPr>
          <w:lang w:val="it-IT"/>
        </w:rPr>
        <w:t xml:space="preserve">, </w:t>
      </w:r>
      <w:r>
        <w:rPr>
          <w:lang w:val="it-IT"/>
        </w:rPr>
        <w:t>una striscia di fogliame</w:t>
      </w:r>
      <w:r w:rsidRPr="0037797A">
        <w:rPr>
          <w:lang w:val="it-IT"/>
        </w:rPr>
        <w:t xml:space="preserve">, </w:t>
      </w:r>
      <w:r>
        <w:rPr>
          <w:lang w:val="it-IT"/>
        </w:rPr>
        <w:t>e una distesa di sabbia colmano</w:t>
      </w:r>
      <w:r w:rsidRPr="0037797A">
        <w:rPr>
          <w:lang w:val="it-IT"/>
        </w:rPr>
        <w:t xml:space="preserve"> </w:t>
      </w:r>
      <w:r>
        <w:rPr>
          <w:lang w:val="it-IT"/>
        </w:rPr>
        <w:t>lo spazio da una pozza di azzurro mare fino al bordo destro della tela</w:t>
      </w:r>
      <w:r w:rsidRPr="0037797A">
        <w:rPr>
          <w:lang w:val="it-IT"/>
        </w:rPr>
        <w:t xml:space="preserve">. </w:t>
      </w:r>
      <w:r w:rsidRPr="0037797A">
        <w:rPr>
          <w:i/>
          <w:lang w:val="it-IT"/>
        </w:rPr>
        <w:t xml:space="preserve">Pink </w:t>
      </w:r>
      <w:proofErr w:type="spellStart"/>
      <w:r w:rsidRPr="0037797A">
        <w:rPr>
          <w:i/>
          <w:lang w:val="it-IT"/>
        </w:rPr>
        <w:t>Bird</w:t>
      </w:r>
      <w:proofErr w:type="spellEnd"/>
      <w:r w:rsidRPr="0037797A">
        <w:rPr>
          <w:i/>
          <w:lang w:val="it-IT"/>
        </w:rPr>
        <w:t xml:space="preserve"> Figure </w:t>
      </w:r>
      <w:r w:rsidRPr="0037797A">
        <w:rPr>
          <w:lang w:val="it-IT"/>
        </w:rPr>
        <w:t xml:space="preserve">(1961) </w:t>
      </w:r>
      <w:r>
        <w:rPr>
          <w:lang w:val="it-IT"/>
        </w:rPr>
        <w:t>espande l’immagine piatta di un uccello su una traiettoria di volo disegnata orizzontalmente attraverso il dipinto</w:t>
      </w:r>
      <w:r w:rsidRPr="0037797A">
        <w:rPr>
          <w:lang w:val="it-IT"/>
        </w:rPr>
        <w:t xml:space="preserve">. </w:t>
      </w:r>
      <w:r>
        <w:rPr>
          <w:lang w:val="it-IT"/>
        </w:rPr>
        <w:t xml:space="preserve">Ma con </w:t>
      </w:r>
      <w:proofErr w:type="spellStart"/>
      <w:r w:rsidRPr="0037797A">
        <w:rPr>
          <w:i/>
          <w:lang w:val="it-IT"/>
        </w:rPr>
        <w:t>Riverhead</w:t>
      </w:r>
      <w:proofErr w:type="spellEnd"/>
      <w:r w:rsidRPr="0037797A">
        <w:rPr>
          <w:i/>
          <w:lang w:val="it-IT"/>
        </w:rPr>
        <w:t xml:space="preserve"> </w:t>
      </w:r>
      <w:r w:rsidRPr="0037797A">
        <w:rPr>
          <w:lang w:val="it-IT"/>
        </w:rPr>
        <w:t xml:space="preserve">(1963), </w:t>
      </w:r>
      <w:r>
        <w:rPr>
          <w:lang w:val="it-IT"/>
        </w:rPr>
        <w:t>l’artista ritrova la pittoricità delle tele degli anni ’</w:t>
      </w:r>
      <w:r w:rsidRPr="0037797A">
        <w:rPr>
          <w:lang w:val="it-IT"/>
        </w:rPr>
        <w:t>50</w:t>
      </w:r>
      <w:r>
        <w:rPr>
          <w:lang w:val="it-IT"/>
        </w:rPr>
        <w:t xml:space="preserve"> in modo più sontuoso</w:t>
      </w:r>
      <w:r w:rsidRPr="0037797A">
        <w:rPr>
          <w:lang w:val="it-IT"/>
        </w:rPr>
        <w:t>.</w:t>
      </w:r>
    </w:p>
    <w:p w:rsidR="0043185B" w:rsidRPr="0037797A" w:rsidRDefault="0043185B" w:rsidP="0043185B">
      <w:pPr>
        <w:pStyle w:val="Corpodeltesto"/>
        <w:spacing w:before="10"/>
        <w:rPr>
          <w:sz w:val="23"/>
          <w:lang w:val="it-IT"/>
        </w:rPr>
      </w:pPr>
    </w:p>
    <w:p w:rsidR="0043185B" w:rsidRPr="0037797A" w:rsidRDefault="0043185B" w:rsidP="0043185B">
      <w:pPr>
        <w:pStyle w:val="Corpodeltesto"/>
        <w:ind w:left="200" w:right="109" w:firstLine="720"/>
        <w:rPr>
          <w:lang w:val="it-IT"/>
        </w:rPr>
      </w:pPr>
      <w:r>
        <w:rPr>
          <w:b/>
          <w:lang w:val="it-IT"/>
        </w:rPr>
        <w:t>Anni ‘</w:t>
      </w:r>
      <w:r w:rsidRPr="0037797A">
        <w:rPr>
          <w:b/>
          <w:lang w:val="it-IT"/>
        </w:rPr>
        <w:t>70–</w:t>
      </w:r>
      <w:r>
        <w:rPr>
          <w:b/>
          <w:lang w:val="it-IT"/>
        </w:rPr>
        <w:t>‘</w:t>
      </w:r>
      <w:r w:rsidRPr="0037797A">
        <w:rPr>
          <w:b/>
          <w:lang w:val="it-IT"/>
        </w:rPr>
        <w:t xml:space="preserve">80: </w:t>
      </w:r>
      <w:r>
        <w:rPr>
          <w:spacing w:val="-3"/>
          <w:lang w:val="it-IT"/>
        </w:rPr>
        <w:t xml:space="preserve">Il trattamento grafico di </w:t>
      </w:r>
      <w:r w:rsidRPr="0037797A">
        <w:rPr>
          <w:i/>
          <w:lang w:val="it-IT"/>
        </w:rPr>
        <w:t xml:space="preserve">New </w:t>
      </w:r>
      <w:proofErr w:type="spellStart"/>
      <w:r w:rsidRPr="0037797A">
        <w:rPr>
          <w:i/>
          <w:lang w:val="it-IT"/>
        </w:rPr>
        <w:t>Paths</w:t>
      </w:r>
      <w:proofErr w:type="spellEnd"/>
      <w:r w:rsidRPr="0037797A">
        <w:rPr>
          <w:i/>
          <w:lang w:val="it-IT"/>
        </w:rPr>
        <w:t xml:space="preserve"> </w:t>
      </w:r>
      <w:r w:rsidRPr="0037797A">
        <w:rPr>
          <w:lang w:val="it-IT"/>
        </w:rPr>
        <w:t xml:space="preserve">(1973) </w:t>
      </w:r>
      <w:r>
        <w:rPr>
          <w:lang w:val="it-IT"/>
        </w:rPr>
        <w:t>potrebbe suggerire che l’artista abbia in realtà ritrovato la vecchia strada delle sue tele degli anni ’</w:t>
      </w:r>
      <w:r w:rsidRPr="0037797A">
        <w:rPr>
          <w:lang w:val="it-IT"/>
        </w:rPr>
        <w:t xml:space="preserve">60. </w:t>
      </w:r>
      <w:r>
        <w:rPr>
          <w:lang w:val="it-IT"/>
        </w:rPr>
        <w:t>Ma si tratta in realtà di una nuova via, che combina segni piatti, schematici, con una maniera inventiva di aprire lo spazio pittorico</w:t>
      </w:r>
      <w:r w:rsidRPr="0037797A">
        <w:rPr>
          <w:lang w:val="it-IT"/>
        </w:rPr>
        <w:t xml:space="preserve">: </w:t>
      </w:r>
      <w:r>
        <w:rPr>
          <w:lang w:val="it-IT"/>
        </w:rPr>
        <w:t>livella gli stretti nastri che attraversano il canale orizzontale di luce in modo che sembrino affievolirsi man mano che diminuiscono di dimensione</w:t>
      </w:r>
      <w:r w:rsidRPr="0037797A">
        <w:rPr>
          <w:lang w:val="it-IT"/>
        </w:rPr>
        <w:t xml:space="preserve">. </w:t>
      </w:r>
      <w:r>
        <w:rPr>
          <w:lang w:val="it-IT"/>
        </w:rPr>
        <w:t>Nei primi anni ‘</w:t>
      </w:r>
      <w:r w:rsidRPr="0037797A">
        <w:rPr>
          <w:lang w:val="it-IT"/>
        </w:rPr>
        <w:t xml:space="preserve">80, </w:t>
      </w:r>
      <w:r>
        <w:rPr>
          <w:lang w:val="it-IT"/>
        </w:rPr>
        <w:t>tuttavia</w:t>
      </w:r>
      <w:r w:rsidRPr="0037797A">
        <w:rPr>
          <w:lang w:val="it-IT"/>
        </w:rPr>
        <w:t xml:space="preserve">, </w:t>
      </w:r>
      <w:proofErr w:type="spellStart"/>
      <w:r w:rsidRPr="0037797A">
        <w:rPr>
          <w:lang w:val="it-IT"/>
        </w:rPr>
        <w:t>Frankenthaler</w:t>
      </w:r>
      <w:proofErr w:type="spellEnd"/>
      <w:r w:rsidRPr="0037797A">
        <w:rPr>
          <w:lang w:val="it-IT"/>
        </w:rPr>
        <w:t xml:space="preserve"> </w:t>
      </w:r>
      <w:r>
        <w:rPr>
          <w:spacing w:val="-3"/>
          <w:lang w:val="it-IT"/>
        </w:rPr>
        <w:t xml:space="preserve">amplifica prima l’approccio </w:t>
      </w:r>
      <w:r>
        <w:rPr>
          <w:lang w:val="it-IT"/>
        </w:rPr>
        <w:t xml:space="preserve">pittorico di </w:t>
      </w:r>
      <w:proofErr w:type="spellStart"/>
      <w:r w:rsidRPr="0037797A">
        <w:rPr>
          <w:i/>
          <w:lang w:val="it-IT"/>
        </w:rPr>
        <w:t>Riverhead</w:t>
      </w:r>
      <w:proofErr w:type="spellEnd"/>
      <w:r>
        <w:rPr>
          <w:i/>
          <w:lang w:val="it-IT"/>
        </w:rPr>
        <w:t xml:space="preserve"> </w:t>
      </w:r>
      <w:r w:rsidRPr="0037797A">
        <w:rPr>
          <w:lang w:val="it-IT"/>
        </w:rPr>
        <w:t>—</w:t>
      </w:r>
      <w:r>
        <w:rPr>
          <w:lang w:val="it-IT"/>
        </w:rPr>
        <w:t xml:space="preserve"> come </w:t>
      </w:r>
      <w:r w:rsidRPr="0037797A">
        <w:rPr>
          <w:lang w:val="it-IT"/>
        </w:rPr>
        <w:t xml:space="preserve">in </w:t>
      </w:r>
      <w:r w:rsidRPr="0037797A">
        <w:rPr>
          <w:i/>
          <w:spacing w:val="-3"/>
          <w:lang w:val="it-IT"/>
        </w:rPr>
        <w:t xml:space="preserve">For </w:t>
      </w:r>
      <w:r w:rsidRPr="0037797A">
        <w:rPr>
          <w:i/>
          <w:lang w:val="it-IT"/>
        </w:rPr>
        <w:t xml:space="preserve">E.M. </w:t>
      </w:r>
      <w:r w:rsidRPr="0037797A">
        <w:rPr>
          <w:lang w:val="it-IT"/>
        </w:rPr>
        <w:t>(1981)</w:t>
      </w:r>
      <w:r>
        <w:rPr>
          <w:lang w:val="it-IT"/>
        </w:rPr>
        <w:t xml:space="preserve"> </w:t>
      </w:r>
      <w:r w:rsidRPr="0037797A">
        <w:rPr>
          <w:lang w:val="it-IT"/>
        </w:rPr>
        <w:t>—</w:t>
      </w:r>
      <w:r>
        <w:rPr>
          <w:lang w:val="it-IT"/>
        </w:rPr>
        <w:t xml:space="preserve"> e poi riadatta di nuovo il suo vocabolario pittorico</w:t>
      </w:r>
      <w:r w:rsidRPr="0037797A">
        <w:rPr>
          <w:lang w:val="it-IT"/>
        </w:rPr>
        <w:t xml:space="preserve">: </w:t>
      </w:r>
      <w:r>
        <w:rPr>
          <w:lang w:val="it-IT"/>
        </w:rPr>
        <w:t>stende campi monocromatici di colore atmosferico e sovrappone una manciata di macchie, punti</w:t>
      </w:r>
      <w:r w:rsidRPr="0037797A">
        <w:rPr>
          <w:lang w:val="it-IT"/>
        </w:rPr>
        <w:t xml:space="preserve">, </w:t>
      </w:r>
      <w:r>
        <w:rPr>
          <w:lang w:val="it-IT"/>
        </w:rPr>
        <w:t xml:space="preserve">e trattini di pigmento più </w:t>
      </w:r>
      <w:r w:rsidRPr="0037797A">
        <w:rPr>
          <w:lang w:val="it-IT"/>
        </w:rPr>
        <w:t>tangib</w:t>
      </w:r>
      <w:r>
        <w:rPr>
          <w:lang w:val="it-IT"/>
        </w:rPr>
        <w:t>ile</w:t>
      </w:r>
      <w:r w:rsidRPr="0037797A">
        <w:rPr>
          <w:lang w:val="it-IT"/>
        </w:rPr>
        <w:t xml:space="preserve">, </w:t>
      </w:r>
      <w:r>
        <w:rPr>
          <w:lang w:val="it-IT"/>
        </w:rPr>
        <w:t xml:space="preserve">come con </w:t>
      </w:r>
      <w:r w:rsidRPr="0037797A">
        <w:rPr>
          <w:i/>
          <w:lang w:val="it-IT"/>
        </w:rPr>
        <w:t xml:space="preserve">Brother Angel </w:t>
      </w:r>
      <w:r w:rsidRPr="0037797A">
        <w:rPr>
          <w:lang w:val="it-IT"/>
        </w:rPr>
        <w:t xml:space="preserve">(1983), </w:t>
      </w:r>
      <w:r>
        <w:rPr>
          <w:spacing w:val="-3"/>
          <w:lang w:val="it-IT"/>
        </w:rPr>
        <w:t>o isole fluttuanti di colore e linee calligrafiche</w:t>
      </w:r>
      <w:r w:rsidRPr="0037797A">
        <w:rPr>
          <w:lang w:val="it-IT"/>
        </w:rPr>
        <w:t xml:space="preserve">, </w:t>
      </w:r>
      <w:r>
        <w:rPr>
          <w:lang w:val="it-IT"/>
        </w:rPr>
        <w:t xml:space="preserve">con </w:t>
      </w:r>
      <w:r w:rsidRPr="0037797A">
        <w:rPr>
          <w:i/>
          <w:lang w:val="it-IT"/>
        </w:rPr>
        <w:t>Madrid</w:t>
      </w:r>
      <w:r w:rsidRPr="0037797A">
        <w:rPr>
          <w:i/>
          <w:spacing w:val="-2"/>
          <w:lang w:val="it-IT"/>
        </w:rPr>
        <w:t xml:space="preserve"> </w:t>
      </w:r>
      <w:r w:rsidRPr="0037797A">
        <w:rPr>
          <w:lang w:val="it-IT"/>
        </w:rPr>
        <w:t>(1984).</w:t>
      </w:r>
    </w:p>
    <w:p w:rsidR="0043185B" w:rsidRPr="0037797A" w:rsidRDefault="0043185B" w:rsidP="0043185B">
      <w:pPr>
        <w:pStyle w:val="Corpodeltesto"/>
        <w:spacing w:before="1"/>
        <w:rPr>
          <w:sz w:val="25"/>
          <w:lang w:val="it-IT"/>
        </w:rPr>
      </w:pPr>
    </w:p>
    <w:p w:rsidR="0043185B" w:rsidRDefault="0043185B" w:rsidP="0043185B">
      <w:pPr>
        <w:pStyle w:val="Corpodeltesto"/>
        <w:ind w:left="200" w:right="148" w:firstLine="720"/>
        <w:rPr>
          <w:lang w:val="it-IT"/>
        </w:rPr>
      </w:pPr>
      <w:r>
        <w:rPr>
          <w:b/>
          <w:lang w:val="it-IT"/>
        </w:rPr>
        <w:t>Anni ‘</w:t>
      </w:r>
      <w:r w:rsidRPr="0037797A">
        <w:rPr>
          <w:b/>
          <w:lang w:val="it-IT"/>
        </w:rPr>
        <w:t xml:space="preserve">90: </w:t>
      </w:r>
      <w:r w:rsidRPr="00914405">
        <w:rPr>
          <w:lang w:val="it-IT"/>
        </w:rPr>
        <w:t>Il lavoro di</w:t>
      </w:r>
      <w:r>
        <w:rPr>
          <w:b/>
          <w:lang w:val="it-IT"/>
        </w:rPr>
        <w:t xml:space="preserve"> </w:t>
      </w:r>
      <w:proofErr w:type="spellStart"/>
      <w:r w:rsidRPr="0037797A">
        <w:rPr>
          <w:lang w:val="it-IT"/>
        </w:rPr>
        <w:t>Frankenthaler</w:t>
      </w:r>
      <w:proofErr w:type="spellEnd"/>
      <w:r>
        <w:rPr>
          <w:lang w:val="it-IT"/>
        </w:rPr>
        <w:t xml:space="preserve"> degli anni ‘</w:t>
      </w:r>
      <w:r w:rsidRPr="0037797A">
        <w:rPr>
          <w:lang w:val="it-IT"/>
        </w:rPr>
        <w:t xml:space="preserve">90, </w:t>
      </w:r>
      <w:r>
        <w:rPr>
          <w:lang w:val="it-IT"/>
        </w:rPr>
        <w:t xml:space="preserve">essendo meno conosciuto, è qui rappresentato da quattro importanti quadri dei primi anni del decennio, in cui l’artista guarda indietro alla pittoricità di </w:t>
      </w:r>
      <w:proofErr w:type="spellStart"/>
      <w:r w:rsidRPr="0037797A">
        <w:rPr>
          <w:i/>
          <w:lang w:val="it-IT"/>
        </w:rPr>
        <w:t>Riverhead</w:t>
      </w:r>
      <w:proofErr w:type="spellEnd"/>
      <w:r w:rsidRPr="0037797A">
        <w:rPr>
          <w:i/>
          <w:lang w:val="it-IT"/>
        </w:rPr>
        <w:t xml:space="preserve"> </w:t>
      </w:r>
      <w:r>
        <w:rPr>
          <w:lang w:val="it-IT"/>
        </w:rPr>
        <w:t>di trent’anni prima, riempiendo queste nuove tele in modo ancor più drammatico</w:t>
      </w:r>
      <w:r w:rsidRPr="0037797A">
        <w:rPr>
          <w:lang w:val="it-IT"/>
        </w:rPr>
        <w:t xml:space="preserve">. </w:t>
      </w:r>
      <w:r>
        <w:rPr>
          <w:lang w:val="it-IT"/>
        </w:rPr>
        <w:t>Quando era una giovane artista aveva detto</w:t>
      </w:r>
      <w:r w:rsidRPr="0037797A">
        <w:rPr>
          <w:lang w:val="it-IT"/>
        </w:rPr>
        <w:t>, “</w:t>
      </w:r>
      <w:r>
        <w:rPr>
          <w:lang w:val="it-IT"/>
        </w:rPr>
        <w:t xml:space="preserve">I miei dipinti sono pieni di climi, climi astratti, e non la </w:t>
      </w:r>
      <w:r w:rsidRPr="0037797A">
        <w:rPr>
          <w:lang w:val="it-IT"/>
        </w:rPr>
        <w:t>natur</w:t>
      </w:r>
      <w:r>
        <w:rPr>
          <w:lang w:val="it-IT"/>
        </w:rPr>
        <w:t xml:space="preserve">a in </w:t>
      </w:r>
      <w:r w:rsidRPr="0037797A">
        <w:rPr>
          <w:lang w:val="it-IT"/>
        </w:rPr>
        <w:t>s</w:t>
      </w:r>
      <w:r>
        <w:rPr>
          <w:lang w:val="it-IT"/>
        </w:rPr>
        <w:t>é</w:t>
      </w:r>
      <w:r w:rsidRPr="0037797A">
        <w:rPr>
          <w:lang w:val="it-IT"/>
        </w:rPr>
        <w:t xml:space="preserve">.” </w:t>
      </w:r>
      <w:r>
        <w:rPr>
          <w:lang w:val="it-IT"/>
        </w:rPr>
        <w:t>I titoli delle sue tele degli anni ’</w:t>
      </w:r>
      <w:r w:rsidRPr="0037797A">
        <w:rPr>
          <w:lang w:val="it-IT"/>
        </w:rPr>
        <w:t>90</w:t>
      </w:r>
      <w:r>
        <w:rPr>
          <w:lang w:val="it-IT"/>
        </w:rPr>
        <w:t xml:space="preserve"> evocano condizioni climatiche estreme </w:t>
      </w:r>
      <w:r w:rsidRPr="0037797A">
        <w:rPr>
          <w:lang w:val="it-IT"/>
        </w:rPr>
        <w:t>—</w:t>
      </w:r>
      <w:r>
        <w:rPr>
          <w:lang w:val="it-IT"/>
        </w:rPr>
        <w:t xml:space="preserve"> </w:t>
      </w:r>
      <w:r w:rsidRPr="0037797A">
        <w:rPr>
          <w:i/>
          <w:lang w:val="it-IT"/>
        </w:rPr>
        <w:t xml:space="preserve">Maelstrom </w:t>
      </w:r>
      <w:r w:rsidRPr="0037797A">
        <w:rPr>
          <w:lang w:val="it-IT"/>
        </w:rPr>
        <w:t>(1992)</w:t>
      </w:r>
      <w:r>
        <w:rPr>
          <w:lang w:val="it-IT"/>
        </w:rPr>
        <w:t xml:space="preserve"> </w:t>
      </w:r>
      <w:r w:rsidRPr="0037797A">
        <w:rPr>
          <w:lang w:val="it-IT"/>
        </w:rPr>
        <w:t>—</w:t>
      </w:r>
      <w:r>
        <w:rPr>
          <w:lang w:val="it-IT"/>
        </w:rPr>
        <w:t xml:space="preserve">, luoghi in cui si verificano </w:t>
      </w:r>
      <w:proofErr w:type="spellStart"/>
      <w:r w:rsidRPr="0037797A">
        <w:rPr>
          <w:lang w:val="it-IT"/>
        </w:rPr>
        <w:t>—</w:t>
      </w:r>
      <w:r w:rsidRPr="0037797A">
        <w:rPr>
          <w:i/>
          <w:lang w:val="it-IT"/>
        </w:rPr>
        <w:t>Snow</w:t>
      </w:r>
      <w:proofErr w:type="spellEnd"/>
      <w:r w:rsidRPr="0037797A">
        <w:rPr>
          <w:i/>
          <w:lang w:val="it-IT"/>
        </w:rPr>
        <w:t xml:space="preserve"> </w:t>
      </w:r>
      <w:proofErr w:type="spellStart"/>
      <w:r w:rsidRPr="0037797A">
        <w:rPr>
          <w:i/>
          <w:lang w:val="it-IT"/>
        </w:rPr>
        <w:t>Basin</w:t>
      </w:r>
      <w:proofErr w:type="spellEnd"/>
      <w:r w:rsidRPr="0037797A">
        <w:rPr>
          <w:i/>
          <w:lang w:val="it-IT"/>
        </w:rPr>
        <w:t xml:space="preserve"> </w:t>
      </w:r>
      <w:r w:rsidRPr="0037797A">
        <w:rPr>
          <w:lang w:val="it-IT"/>
        </w:rPr>
        <w:t>(1990)</w:t>
      </w:r>
      <w:r>
        <w:rPr>
          <w:lang w:val="it-IT"/>
        </w:rPr>
        <w:t xml:space="preserve"> </w:t>
      </w:r>
      <w:r w:rsidRPr="0037797A">
        <w:rPr>
          <w:lang w:val="it-IT"/>
        </w:rPr>
        <w:t>—</w:t>
      </w:r>
      <w:r>
        <w:rPr>
          <w:lang w:val="it-IT"/>
        </w:rPr>
        <w:t xml:space="preserve">, l’inizio del loro verificarsi </w:t>
      </w:r>
      <w:r w:rsidRPr="0037797A">
        <w:rPr>
          <w:lang w:val="it-IT"/>
        </w:rPr>
        <w:t>—</w:t>
      </w:r>
      <w:r>
        <w:rPr>
          <w:lang w:val="it-IT"/>
        </w:rPr>
        <w:t xml:space="preserve"> </w:t>
      </w:r>
      <w:r w:rsidRPr="0037797A">
        <w:rPr>
          <w:i/>
          <w:lang w:val="it-IT"/>
        </w:rPr>
        <w:t xml:space="preserve">Overture </w:t>
      </w:r>
      <w:r w:rsidRPr="0037797A">
        <w:rPr>
          <w:lang w:val="it-IT"/>
        </w:rPr>
        <w:t>(1992)</w:t>
      </w:r>
      <w:r>
        <w:rPr>
          <w:lang w:val="it-IT"/>
        </w:rPr>
        <w:t xml:space="preserve"> </w:t>
      </w:r>
      <w:r w:rsidRPr="0037797A">
        <w:rPr>
          <w:lang w:val="it-IT"/>
        </w:rPr>
        <w:t xml:space="preserve">— </w:t>
      </w:r>
      <w:r>
        <w:rPr>
          <w:lang w:val="it-IT"/>
        </w:rPr>
        <w:t xml:space="preserve">o la loro misurazione </w:t>
      </w:r>
      <w:proofErr w:type="spellStart"/>
      <w:r w:rsidRPr="0037797A">
        <w:rPr>
          <w:lang w:val="it-IT"/>
        </w:rPr>
        <w:t>—</w:t>
      </w:r>
      <w:r w:rsidRPr="0037797A">
        <w:rPr>
          <w:i/>
          <w:lang w:val="it-IT"/>
        </w:rPr>
        <w:t>Barometer</w:t>
      </w:r>
      <w:proofErr w:type="spellEnd"/>
      <w:r w:rsidRPr="0037797A">
        <w:rPr>
          <w:i/>
          <w:lang w:val="it-IT"/>
        </w:rPr>
        <w:t xml:space="preserve"> </w:t>
      </w:r>
      <w:r w:rsidRPr="0037797A">
        <w:rPr>
          <w:lang w:val="it-IT"/>
        </w:rPr>
        <w:t xml:space="preserve">(1992). </w:t>
      </w:r>
      <w:r>
        <w:rPr>
          <w:lang w:val="it-IT"/>
        </w:rPr>
        <w:t xml:space="preserve">E il </w:t>
      </w:r>
      <w:r w:rsidRPr="0037797A">
        <w:rPr>
          <w:lang w:val="it-IT"/>
        </w:rPr>
        <w:t>pigment</w:t>
      </w:r>
      <w:r>
        <w:rPr>
          <w:lang w:val="it-IT"/>
        </w:rPr>
        <w:t xml:space="preserve">o macchiato che </w:t>
      </w:r>
      <w:proofErr w:type="spellStart"/>
      <w:r w:rsidRPr="0037797A">
        <w:rPr>
          <w:lang w:val="it-IT"/>
        </w:rPr>
        <w:t>Frankenthaler</w:t>
      </w:r>
      <w:proofErr w:type="spellEnd"/>
      <w:r w:rsidRPr="0037797A">
        <w:rPr>
          <w:lang w:val="it-IT"/>
        </w:rPr>
        <w:t xml:space="preserve"> </w:t>
      </w:r>
      <w:r>
        <w:rPr>
          <w:lang w:val="it-IT"/>
        </w:rPr>
        <w:t xml:space="preserve">spalma e sovrappone crea un’evocazione intensamente atmosferica dell’acqua e del cielo che in ultima analisi rimandano alla pittura veneziana del Cinquecento </w:t>
      </w:r>
      <w:r w:rsidRPr="0037797A">
        <w:rPr>
          <w:lang w:val="it-IT"/>
        </w:rPr>
        <w:t>—</w:t>
      </w:r>
      <w:r>
        <w:rPr>
          <w:lang w:val="it-IT"/>
        </w:rPr>
        <w:t xml:space="preserve"> facendolo in un modo estremamente personale che guarda anche avanti, al lavoro dei molti artisti che oggi traggono ispirazione da lei</w:t>
      </w:r>
      <w:r w:rsidRPr="0037797A">
        <w:rPr>
          <w:lang w:val="it-IT"/>
        </w:rPr>
        <w:t>.</w:t>
      </w:r>
    </w:p>
    <w:p w:rsidR="0043185B" w:rsidRDefault="0043185B" w:rsidP="0043185B">
      <w:pPr>
        <w:pStyle w:val="Corpodeltesto"/>
        <w:ind w:left="200" w:right="148" w:firstLine="720"/>
        <w:rPr>
          <w:lang w:val="it-IT"/>
        </w:rPr>
      </w:pPr>
    </w:p>
    <w:p w:rsidR="0043185B" w:rsidRPr="0037797A" w:rsidRDefault="0043185B" w:rsidP="0043185B">
      <w:pPr>
        <w:pStyle w:val="Titolo1"/>
        <w:spacing w:before="1" w:line="275" w:lineRule="exact"/>
        <w:rPr>
          <w:lang w:val="it-IT"/>
        </w:rPr>
      </w:pPr>
      <w:r>
        <w:rPr>
          <w:u w:val="thick"/>
          <w:lang w:val="it-IT"/>
        </w:rPr>
        <w:lastRenderedPageBreak/>
        <w:t xml:space="preserve">Mostra complementare a </w:t>
      </w:r>
      <w:r w:rsidRPr="0037797A">
        <w:rPr>
          <w:u w:val="thick"/>
          <w:lang w:val="it-IT"/>
        </w:rPr>
        <w:t>Rom</w:t>
      </w:r>
      <w:r>
        <w:rPr>
          <w:u w:val="thick"/>
          <w:lang w:val="it-IT"/>
        </w:rPr>
        <w:t>a</w:t>
      </w:r>
    </w:p>
    <w:p w:rsidR="0043185B" w:rsidRDefault="0043185B" w:rsidP="0043185B">
      <w:pPr>
        <w:ind w:left="200"/>
        <w:rPr>
          <w:sz w:val="20"/>
          <w:lang w:val="it-IT"/>
        </w:rPr>
      </w:pPr>
      <w:r>
        <w:rPr>
          <w:sz w:val="24"/>
          <w:lang w:val="it-IT"/>
        </w:rPr>
        <w:t xml:space="preserve">Questa mostra è integrata da </w:t>
      </w:r>
      <w:r w:rsidRPr="0037797A">
        <w:rPr>
          <w:i/>
          <w:sz w:val="24"/>
          <w:lang w:val="it-IT"/>
        </w:rPr>
        <w:t xml:space="preserve">Helen </w:t>
      </w:r>
      <w:proofErr w:type="spellStart"/>
      <w:r w:rsidRPr="0037797A">
        <w:rPr>
          <w:i/>
          <w:sz w:val="24"/>
          <w:lang w:val="it-IT"/>
        </w:rPr>
        <w:t>Frankenthaler</w:t>
      </w:r>
      <w:proofErr w:type="spellEnd"/>
      <w:r w:rsidRPr="0037797A">
        <w:rPr>
          <w:i/>
          <w:sz w:val="24"/>
          <w:lang w:val="it-IT"/>
        </w:rPr>
        <w:t xml:space="preserve">. </w:t>
      </w:r>
      <w:proofErr w:type="spellStart"/>
      <w:r w:rsidRPr="0037797A">
        <w:rPr>
          <w:i/>
          <w:sz w:val="24"/>
          <w:lang w:val="it-IT"/>
        </w:rPr>
        <w:t>Sea</w:t>
      </w:r>
      <w:proofErr w:type="spellEnd"/>
      <w:r w:rsidRPr="0037797A">
        <w:rPr>
          <w:i/>
          <w:sz w:val="24"/>
          <w:lang w:val="it-IT"/>
        </w:rPr>
        <w:t xml:space="preserve"> </w:t>
      </w:r>
      <w:proofErr w:type="spellStart"/>
      <w:r w:rsidRPr="0037797A">
        <w:rPr>
          <w:i/>
          <w:sz w:val="24"/>
          <w:lang w:val="it-IT"/>
        </w:rPr>
        <w:t>Change</w:t>
      </w:r>
      <w:proofErr w:type="spellEnd"/>
      <w:r w:rsidRPr="0037797A">
        <w:rPr>
          <w:i/>
          <w:sz w:val="24"/>
          <w:lang w:val="it-IT"/>
        </w:rPr>
        <w:t xml:space="preserve">: A Decade </w:t>
      </w:r>
      <w:proofErr w:type="spellStart"/>
      <w:r w:rsidRPr="0037797A">
        <w:rPr>
          <w:i/>
          <w:sz w:val="24"/>
          <w:lang w:val="it-IT"/>
        </w:rPr>
        <w:t>of</w:t>
      </w:r>
      <w:proofErr w:type="spellEnd"/>
      <w:r w:rsidRPr="0037797A">
        <w:rPr>
          <w:i/>
          <w:sz w:val="24"/>
          <w:lang w:val="it-IT"/>
        </w:rPr>
        <w:t xml:space="preserve"> </w:t>
      </w:r>
      <w:proofErr w:type="spellStart"/>
      <w:r w:rsidRPr="0037797A">
        <w:rPr>
          <w:i/>
          <w:sz w:val="24"/>
          <w:lang w:val="it-IT"/>
        </w:rPr>
        <w:t>Paintings</w:t>
      </w:r>
      <w:proofErr w:type="spellEnd"/>
      <w:r w:rsidRPr="0037797A">
        <w:rPr>
          <w:i/>
          <w:sz w:val="24"/>
          <w:lang w:val="it-IT"/>
        </w:rPr>
        <w:t>, 1974–1983</w:t>
      </w:r>
      <w:r w:rsidRPr="0037797A">
        <w:rPr>
          <w:sz w:val="24"/>
          <w:lang w:val="it-IT"/>
        </w:rPr>
        <w:t xml:space="preserve">, </w:t>
      </w:r>
      <w:r>
        <w:rPr>
          <w:sz w:val="24"/>
          <w:lang w:val="it-IT"/>
        </w:rPr>
        <w:t xml:space="preserve">che i potrà vedere alla Galleria </w:t>
      </w:r>
      <w:proofErr w:type="spellStart"/>
      <w:r w:rsidRPr="0037797A">
        <w:rPr>
          <w:sz w:val="24"/>
          <w:lang w:val="it-IT"/>
        </w:rPr>
        <w:t>Gagosian</w:t>
      </w:r>
      <w:proofErr w:type="spellEnd"/>
      <w:r>
        <w:rPr>
          <w:sz w:val="24"/>
          <w:lang w:val="it-IT"/>
        </w:rPr>
        <w:t xml:space="preserve"> di </w:t>
      </w:r>
      <w:r w:rsidRPr="0037797A">
        <w:rPr>
          <w:sz w:val="24"/>
          <w:lang w:val="it-IT"/>
        </w:rPr>
        <w:t>Rom</w:t>
      </w:r>
      <w:r>
        <w:rPr>
          <w:sz w:val="24"/>
          <w:lang w:val="it-IT"/>
        </w:rPr>
        <w:t xml:space="preserve">a fino al </w:t>
      </w:r>
      <w:r w:rsidRPr="0037797A">
        <w:rPr>
          <w:sz w:val="24"/>
          <w:lang w:val="it-IT"/>
        </w:rPr>
        <w:t>19</w:t>
      </w:r>
      <w:r>
        <w:rPr>
          <w:sz w:val="24"/>
          <w:lang w:val="it-IT"/>
        </w:rPr>
        <w:t xml:space="preserve"> luglio 2019.</w:t>
      </w:r>
    </w:p>
    <w:p w:rsidR="0043185B" w:rsidRDefault="0043185B" w:rsidP="0043185B">
      <w:pPr>
        <w:ind w:left="200"/>
        <w:rPr>
          <w:sz w:val="20"/>
          <w:lang w:val="it-IT"/>
        </w:rPr>
      </w:pPr>
    </w:p>
    <w:p w:rsidR="0043185B" w:rsidRPr="0037797A" w:rsidRDefault="0043185B" w:rsidP="0043185B">
      <w:pPr>
        <w:pStyle w:val="Titolo1"/>
        <w:spacing w:before="66"/>
        <w:ind w:left="0" w:firstLine="200"/>
        <w:rPr>
          <w:lang w:val="it-IT"/>
        </w:rPr>
      </w:pPr>
      <w:r>
        <w:rPr>
          <w:u w:val="thick"/>
          <w:lang w:val="it-IT"/>
        </w:rPr>
        <w:t>Il catalogo</w:t>
      </w:r>
    </w:p>
    <w:p w:rsidR="0043185B" w:rsidRPr="0037797A" w:rsidRDefault="0043185B" w:rsidP="0043185B">
      <w:pPr>
        <w:pStyle w:val="Corpodeltesto"/>
        <w:spacing w:before="4"/>
        <w:ind w:left="200" w:right="136"/>
        <w:rPr>
          <w:lang w:val="it-IT"/>
        </w:rPr>
      </w:pPr>
      <w:r>
        <w:rPr>
          <w:lang w:val="it-IT"/>
        </w:rPr>
        <w:t xml:space="preserve">La mostra sarà accompagnata da un catalogo riccamente illustrato, pubblicato da </w:t>
      </w:r>
      <w:proofErr w:type="spellStart"/>
      <w:r w:rsidRPr="0037797A">
        <w:rPr>
          <w:lang w:val="it-IT"/>
        </w:rPr>
        <w:t>Gagosian</w:t>
      </w:r>
      <w:proofErr w:type="spellEnd"/>
      <w:r w:rsidRPr="0037797A">
        <w:rPr>
          <w:lang w:val="it-IT"/>
        </w:rPr>
        <w:t xml:space="preserve">, </w:t>
      </w:r>
      <w:r>
        <w:rPr>
          <w:lang w:val="it-IT"/>
        </w:rPr>
        <w:t xml:space="preserve">con un’introduzione di </w:t>
      </w:r>
      <w:r w:rsidRPr="0037797A">
        <w:rPr>
          <w:lang w:val="it-IT"/>
        </w:rPr>
        <w:t xml:space="preserve">Elizabeth Smith, </w:t>
      </w:r>
      <w:r>
        <w:rPr>
          <w:lang w:val="it-IT"/>
        </w:rPr>
        <w:t xml:space="preserve">Direttore esecutivo della </w:t>
      </w:r>
      <w:r w:rsidRPr="0037797A">
        <w:rPr>
          <w:lang w:val="it-IT"/>
        </w:rPr>
        <w:t xml:space="preserve">Helen </w:t>
      </w:r>
      <w:proofErr w:type="spellStart"/>
      <w:r w:rsidRPr="0037797A">
        <w:rPr>
          <w:lang w:val="it-IT"/>
        </w:rPr>
        <w:t>Frankenthaler</w:t>
      </w:r>
      <w:proofErr w:type="spellEnd"/>
      <w:r w:rsidRPr="0037797A">
        <w:rPr>
          <w:lang w:val="it-IT"/>
        </w:rPr>
        <w:t xml:space="preserve"> </w:t>
      </w:r>
      <w:proofErr w:type="spellStart"/>
      <w:r w:rsidRPr="0037797A">
        <w:rPr>
          <w:lang w:val="it-IT"/>
        </w:rPr>
        <w:t>Foundation</w:t>
      </w:r>
      <w:proofErr w:type="spellEnd"/>
      <w:r w:rsidRPr="0037797A">
        <w:rPr>
          <w:lang w:val="it-IT"/>
        </w:rPr>
        <w:t xml:space="preserve">, </w:t>
      </w:r>
      <w:r>
        <w:rPr>
          <w:lang w:val="it-IT"/>
        </w:rPr>
        <w:t xml:space="preserve">e </w:t>
      </w:r>
      <w:r w:rsidRPr="0037797A">
        <w:rPr>
          <w:lang w:val="it-IT"/>
        </w:rPr>
        <w:t xml:space="preserve">Toto Bergamo Rossi, </w:t>
      </w:r>
      <w:r>
        <w:rPr>
          <w:lang w:val="it-IT"/>
        </w:rPr>
        <w:t xml:space="preserve">Direttore della </w:t>
      </w:r>
      <w:r w:rsidRPr="0037797A">
        <w:rPr>
          <w:lang w:val="it-IT"/>
        </w:rPr>
        <w:t xml:space="preserve">Fondazione </w:t>
      </w:r>
      <w:proofErr w:type="spellStart"/>
      <w:r w:rsidRPr="0037797A">
        <w:rPr>
          <w:lang w:val="it-IT"/>
        </w:rPr>
        <w:t>Venetian</w:t>
      </w:r>
      <w:proofErr w:type="spellEnd"/>
      <w:r w:rsidRPr="0037797A">
        <w:rPr>
          <w:lang w:val="it-IT"/>
        </w:rPr>
        <w:t xml:space="preserve"> Heritage Onlus; </w:t>
      </w:r>
      <w:r>
        <w:rPr>
          <w:lang w:val="it-IT"/>
        </w:rPr>
        <w:t xml:space="preserve">una prefazione di </w:t>
      </w:r>
      <w:proofErr w:type="spellStart"/>
      <w:r w:rsidRPr="0037797A">
        <w:rPr>
          <w:lang w:val="it-IT"/>
        </w:rPr>
        <w:t>Elderfield</w:t>
      </w:r>
      <w:proofErr w:type="spellEnd"/>
      <w:r w:rsidRPr="0037797A">
        <w:rPr>
          <w:lang w:val="it-IT"/>
        </w:rPr>
        <w:t xml:space="preserve">; </w:t>
      </w:r>
      <w:r>
        <w:rPr>
          <w:lang w:val="it-IT"/>
        </w:rPr>
        <w:t xml:space="preserve">e un corposo saggio di </w:t>
      </w:r>
      <w:r w:rsidRPr="0037797A">
        <w:rPr>
          <w:lang w:val="it-IT"/>
        </w:rPr>
        <w:t xml:space="preserve">Pepe </w:t>
      </w:r>
      <w:proofErr w:type="spellStart"/>
      <w:r w:rsidRPr="0037797A">
        <w:rPr>
          <w:lang w:val="it-IT"/>
        </w:rPr>
        <w:t>Karmel</w:t>
      </w:r>
      <w:proofErr w:type="spellEnd"/>
      <w:r w:rsidRPr="0037797A">
        <w:rPr>
          <w:lang w:val="it-IT"/>
        </w:rPr>
        <w:t xml:space="preserve">, </w:t>
      </w:r>
      <w:r>
        <w:rPr>
          <w:lang w:val="it-IT"/>
        </w:rPr>
        <w:t>Professore associato di storia dell’arte</w:t>
      </w:r>
      <w:r w:rsidRPr="0037797A">
        <w:rPr>
          <w:lang w:val="it-IT"/>
        </w:rPr>
        <w:t xml:space="preserve">, New York </w:t>
      </w:r>
      <w:proofErr w:type="spellStart"/>
      <w:r w:rsidRPr="0037797A">
        <w:rPr>
          <w:lang w:val="it-IT"/>
        </w:rPr>
        <w:t>University</w:t>
      </w:r>
      <w:proofErr w:type="spellEnd"/>
      <w:r w:rsidRPr="0037797A">
        <w:rPr>
          <w:lang w:val="it-IT"/>
        </w:rPr>
        <w:t>.</w:t>
      </w:r>
    </w:p>
    <w:p w:rsidR="0043185B" w:rsidRPr="0037797A" w:rsidRDefault="0043185B" w:rsidP="0043185B">
      <w:pPr>
        <w:pStyle w:val="Corpodeltesto"/>
        <w:spacing w:before="11"/>
        <w:rPr>
          <w:lang w:val="it-IT"/>
        </w:rPr>
      </w:pPr>
    </w:p>
    <w:p w:rsidR="0043185B" w:rsidRPr="0037797A" w:rsidRDefault="0043185B" w:rsidP="0043185B">
      <w:pPr>
        <w:pStyle w:val="Titolo1"/>
        <w:rPr>
          <w:lang w:val="it-IT"/>
        </w:rPr>
      </w:pPr>
      <w:r>
        <w:rPr>
          <w:u w:val="thick"/>
          <w:lang w:val="it-IT"/>
        </w:rPr>
        <w:t>La sede</w:t>
      </w:r>
    </w:p>
    <w:p w:rsidR="0043185B" w:rsidRPr="0037797A" w:rsidRDefault="0043185B" w:rsidP="0043185B">
      <w:pPr>
        <w:pStyle w:val="Corpodeltesto"/>
        <w:spacing w:before="4"/>
        <w:ind w:left="200" w:right="322"/>
        <w:rPr>
          <w:lang w:val="it-IT"/>
        </w:rPr>
      </w:pPr>
      <w:r w:rsidRPr="0037797A">
        <w:rPr>
          <w:lang w:val="it-IT"/>
        </w:rPr>
        <w:t>Palazzo Grimani</w:t>
      </w:r>
      <w:r>
        <w:rPr>
          <w:lang w:val="it-IT"/>
        </w:rPr>
        <w:t xml:space="preserve"> </w:t>
      </w:r>
      <w:r w:rsidRPr="0037797A">
        <w:rPr>
          <w:lang w:val="it-IT"/>
        </w:rPr>
        <w:t>—</w:t>
      </w:r>
      <w:r>
        <w:rPr>
          <w:lang w:val="it-IT"/>
        </w:rPr>
        <w:t xml:space="preserve"> raro esempio di palazzo veneziano che fonde elementi architettonici locali con dettagli decorativi t</w:t>
      </w:r>
      <w:r w:rsidRPr="0037797A">
        <w:rPr>
          <w:lang w:val="it-IT"/>
        </w:rPr>
        <w:t>osco-</w:t>
      </w:r>
      <w:r>
        <w:rPr>
          <w:lang w:val="it-IT"/>
        </w:rPr>
        <w:t xml:space="preserve">romani </w:t>
      </w:r>
      <w:r w:rsidRPr="0037797A">
        <w:rPr>
          <w:lang w:val="it-IT"/>
        </w:rPr>
        <w:t>—</w:t>
      </w:r>
      <w:r>
        <w:rPr>
          <w:lang w:val="it-IT"/>
        </w:rPr>
        <w:t xml:space="preserve"> deve il suo aspetto agli interventi effettuati da </w:t>
      </w:r>
      <w:r w:rsidRPr="0037797A">
        <w:rPr>
          <w:lang w:val="it-IT"/>
        </w:rPr>
        <w:t xml:space="preserve">Vittore Grimani </w:t>
      </w:r>
      <w:r>
        <w:rPr>
          <w:lang w:val="it-IT"/>
        </w:rPr>
        <w:t xml:space="preserve">e dal fratello </w:t>
      </w:r>
      <w:r w:rsidRPr="0037797A">
        <w:rPr>
          <w:lang w:val="it-IT"/>
        </w:rPr>
        <w:t xml:space="preserve">Giovanni Grimani, </w:t>
      </w:r>
      <w:r>
        <w:rPr>
          <w:lang w:val="it-IT"/>
        </w:rPr>
        <w:t xml:space="preserve">patriarca di </w:t>
      </w:r>
      <w:r w:rsidRPr="0037797A">
        <w:rPr>
          <w:lang w:val="it-IT"/>
        </w:rPr>
        <w:t xml:space="preserve">Aquileia, </w:t>
      </w:r>
      <w:r>
        <w:rPr>
          <w:lang w:val="it-IT"/>
        </w:rPr>
        <w:t>nel Cinquecento</w:t>
      </w:r>
      <w:r w:rsidRPr="0037797A">
        <w:rPr>
          <w:lang w:val="it-IT"/>
        </w:rPr>
        <w:t xml:space="preserve">. Giovanni </w:t>
      </w:r>
      <w:r>
        <w:rPr>
          <w:lang w:val="it-IT"/>
        </w:rPr>
        <w:t xml:space="preserve">voleva una </w:t>
      </w:r>
      <w:r w:rsidRPr="0037797A">
        <w:rPr>
          <w:lang w:val="it-IT"/>
        </w:rPr>
        <w:t xml:space="preserve">Tribuna, </w:t>
      </w:r>
      <w:r>
        <w:rPr>
          <w:lang w:val="it-IT"/>
        </w:rPr>
        <w:t xml:space="preserve">una vera e propria </w:t>
      </w:r>
      <w:r w:rsidRPr="0037797A">
        <w:rPr>
          <w:lang w:val="it-IT"/>
        </w:rPr>
        <w:t>“</w:t>
      </w:r>
      <w:r>
        <w:rPr>
          <w:lang w:val="it-IT"/>
        </w:rPr>
        <w:t>camera delle antichità</w:t>
      </w:r>
      <w:r w:rsidRPr="0037797A">
        <w:rPr>
          <w:lang w:val="it-IT"/>
        </w:rPr>
        <w:t>”</w:t>
      </w:r>
      <w:r>
        <w:rPr>
          <w:lang w:val="it-IT"/>
        </w:rPr>
        <w:t>,</w:t>
      </w:r>
      <w:r w:rsidRPr="0037797A">
        <w:rPr>
          <w:lang w:val="it-IT"/>
        </w:rPr>
        <w:t xml:space="preserve"> </w:t>
      </w:r>
      <w:r>
        <w:rPr>
          <w:lang w:val="it-IT"/>
        </w:rPr>
        <w:t>per esporre le più preziose statue greche e romane della sua collezione</w:t>
      </w:r>
      <w:r w:rsidRPr="0037797A">
        <w:rPr>
          <w:lang w:val="it-IT"/>
        </w:rPr>
        <w:t xml:space="preserve">. </w:t>
      </w:r>
      <w:r>
        <w:rPr>
          <w:lang w:val="it-IT"/>
        </w:rPr>
        <w:t xml:space="preserve">Alla sua morte, donò le sculture alla </w:t>
      </w:r>
      <w:r w:rsidRPr="0037797A">
        <w:rPr>
          <w:lang w:val="it-IT"/>
        </w:rPr>
        <w:t xml:space="preserve">Serenissima Repubblica di Venezia, </w:t>
      </w:r>
      <w:r>
        <w:rPr>
          <w:lang w:val="it-IT"/>
        </w:rPr>
        <w:t xml:space="preserve">e la sua collezione lasciò quindi la sua sede originaria nel </w:t>
      </w:r>
      <w:r w:rsidRPr="0037797A">
        <w:rPr>
          <w:lang w:val="it-IT"/>
        </w:rPr>
        <w:t xml:space="preserve">1596. </w:t>
      </w:r>
      <w:r>
        <w:rPr>
          <w:lang w:val="it-IT"/>
        </w:rPr>
        <w:t>Ora</w:t>
      </w:r>
      <w:r w:rsidRPr="0037797A">
        <w:rPr>
          <w:lang w:val="it-IT"/>
        </w:rPr>
        <w:t xml:space="preserve">, 430 </w:t>
      </w:r>
      <w:r>
        <w:rPr>
          <w:lang w:val="it-IT"/>
        </w:rPr>
        <w:t xml:space="preserve">anni dopo aver lasciato </w:t>
      </w:r>
      <w:r w:rsidRPr="0037797A">
        <w:rPr>
          <w:lang w:val="it-IT"/>
        </w:rPr>
        <w:t xml:space="preserve">Palazzo Grimani, </w:t>
      </w:r>
      <w:r>
        <w:rPr>
          <w:lang w:val="it-IT"/>
        </w:rPr>
        <w:t xml:space="preserve">le opere d’arte saranno reinstallate all’interno del palazzo di famiglia a </w:t>
      </w:r>
      <w:r w:rsidRPr="0037797A">
        <w:rPr>
          <w:lang w:val="it-IT"/>
        </w:rPr>
        <w:t xml:space="preserve">Santa Maria Formosa. </w:t>
      </w:r>
      <w:r>
        <w:rPr>
          <w:lang w:val="it-IT"/>
        </w:rPr>
        <w:t xml:space="preserve">Curata da </w:t>
      </w:r>
      <w:r w:rsidRPr="0037797A">
        <w:rPr>
          <w:lang w:val="it-IT"/>
        </w:rPr>
        <w:t xml:space="preserve">Daniele Ferrara, </w:t>
      </w:r>
      <w:r>
        <w:rPr>
          <w:lang w:val="it-IT"/>
        </w:rPr>
        <w:t xml:space="preserve">Direttore del </w:t>
      </w:r>
      <w:r w:rsidRPr="0037797A">
        <w:rPr>
          <w:lang w:val="it-IT"/>
        </w:rPr>
        <w:t xml:space="preserve">Polo Museale del Veneto, </w:t>
      </w:r>
      <w:r>
        <w:rPr>
          <w:lang w:val="it-IT"/>
        </w:rPr>
        <w:t xml:space="preserve">e </w:t>
      </w:r>
      <w:r w:rsidRPr="0037797A">
        <w:rPr>
          <w:lang w:val="it-IT"/>
        </w:rPr>
        <w:t xml:space="preserve">Toto Bergamo Rossi, </w:t>
      </w:r>
      <w:r>
        <w:rPr>
          <w:lang w:val="it-IT"/>
        </w:rPr>
        <w:t xml:space="preserve">Direttore di </w:t>
      </w:r>
      <w:proofErr w:type="spellStart"/>
      <w:r w:rsidRPr="0037797A">
        <w:rPr>
          <w:lang w:val="it-IT"/>
        </w:rPr>
        <w:t>Venetian</w:t>
      </w:r>
      <w:proofErr w:type="spellEnd"/>
      <w:r w:rsidRPr="0037797A">
        <w:rPr>
          <w:lang w:val="it-IT"/>
        </w:rPr>
        <w:t xml:space="preserve"> Heritage, </w:t>
      </w:r>
      <w:r>
        <w:rPr>
          <w:lang w:val="it-IT"/>
        </w:rPr>
        <w:t xml:space="preserve">l’allestimento sarà inaugurato nel maggio </w:t>
      </w:r>
      <w:r w:rsidRPr="0037797A">
        <w:rPr>
          <w:lang w:val="it-IT"/>
        </w:rPr>
        <w:t xml:space="preserve">2019, </w:t>
      </w:r>
      <w:r>
        <w:rPr>
          <w:lang w:val="it-IT"/>
        </w:rPr>
        <w:t xml:space="preserve">durante l’anteprima della </w:t>
      </w:r>
      <w:r w:rsidRPr="0037797A">
        <w:rPr>
          <w:lang w:val="it-IT"/>
        </w:rPr>
        <w:t>Biennale</w:t>
      </w:r>
      <w:r>
        <w:rPr>
          <w:lang w:val="it-IT"/>
        </w:rPr>
        <w:t xml:space="preserve"> d’arte di Venezia</w:t>
      </w:r>
      <w:r w:rsidRPr="0037797A">
        <w:rPr>
          <w:lang w:val="it-IT"/>
        </w:rPr>
        <w:t xml:space="preserve">, </w:t>
      </w:r>
      <w:r>
        <w:rPr>
          <w:lang w:val="it-IT"/>
        </w:rPr>
        <w:t xml:space="preserve">e rimarrà aperto fino al </w:t>
      </w:r>
      <w:r w:rsidRPr="0037797A">
        <w:rPr>
          <w:lang w:val="it-IT"/>
        </w:rPr>
        <w:t xml:space="preserve">2021. </w:t>
      </w:r>
      <w:r>
        <w:rPr>
          <w:lang w:val="it-IT"/>
        </w:rPr>
        <w:t xml:space="preserve">Il progetto è prodotto da </w:t>
      </w:r>
      <w:proofErr w:type="spellStart"/>
      <w:r w:rsidRPr="0037797A">
        <w:rPr>
          <w:lang w:val="it-IT"/>
        </w:rPr>
        <w:t>Civita</w:t>
      </w:r>
      <w:proofErr w:type="spellEnd"/>
      <w:r w:rsidRPr="0037797A">
        <w:rPr>
          <w:lang w:val="it-IT"/>
        </w:rPr>
        <w:t xml:space="preserve"> Tre </w:t>
      </w:r>
      <w:proofErr w:type="spellStart"/>
      <w:r w:rsidRPr="0037797A">
        <w:rPr>
          <w:lang w:val="it-IT"/>
        </w:rPr>
        <w:t>Venezie</w:t>
      </w:r>
      <w:proofErr w:type="spellEnd"/>
      <w:r w:rsidRPr="0037797A">
        <w:rPr>
          <w:lang w:val="it-IT"/>
        </w:rPr>
        <w:t xml:space="preserve"> </w:t>
      </w:r>
      <w:r>
        <w:rPr>
          <w:lang w:val="it-IT"/>
        </w:rPr>
        <w:t xml:space="preserve">ed è reso possibile grazie al supporto di </w:t>
      </w:r>
      <w:proofErr w:type="spellStart"/>
      <w:r w:rsidRPr="0037797A">
        <w:rPr>
          <w:lang w:val="it-IT"/>
        </w:rPr>
        <w:t>Venetian</w:t>
      </w:r>
      <w:proofErr w:type="spellEnd"/>
      <w:r w:rsidRPr="0037797A">
        <w:rPr>
          <w:lang w:val="it-IT"/>
        </w:rPr>
        <w:t xml:space="preserve"> Heritage, Maison </w:t>
      </w:r>
      <w:proofErr w:type="spellStart"/>
      <w:r w:rsidRPr="0037797A">
        <w:rPr>
          <w:lang w:val="it-IT"/>
        </w:rPr>
        <w:t>Hermés</w:t>
      </w:r>
      <w:proofErr w:type="spellEnd"/>
      <w:r w:rsidRPr="0037797A">
        <w:rPr>
          <w:lang w:val="it-IT"/>
        </w:rPr>
        <w:t xml:space="preserve">, </w:t>
      </w:r>
      <w:r>
        <w:rPr>
          <w:lang w:val="it-IT"/>
        </w:rPr>
        <w:t xml:space="preserve">la </w:t>
      </w:r>
      <w:r w:rsidRPr="0037797A">
        <w:rPr>
          <w:lang w:val="it-IT"/>
        </w:rPr>
        <w:t xml:space="preserve">Helen </w:t>
      </w:r>
      <w:proofErr w:type="spellStart"/>
      <w:r w:rsidRPr="0037797A">
        <w:rPr>
          <w:lang w:val="it-IT"/>
        </w:rPr>
        <w:t>Frankenthaler</w:t>
      </w:r>
      <w:proofErr w:type="spellEnd"/>
      <w:r w:rsidRPr="0037797A">
        <w:rPr>
          <w:lang w:val="it-IT"/>
        </w:rPr>
        <w:t xml:space="preserve"> </w:t>
      </w:r>
      <w:proofErr w:type="spellStart"/>
      <w:r w:rsidRPr="0037797A">
        <w:rPr>
          <w:lang w:val="it-IT"/>
        </w:rPr>
        <w:t>Foundation</w:t>
      </w:r>
      <w:proofErr w:type="spellEnd"/>
      <w:r w:rsidRPr="0037797A">
        <w:rPr>
          <w:lang w:val="it-IT"/>
        </w:rPr>
        <w:t xml:space="preserve">, </w:t>
      </w:r>
      <w:r>
        <w:rPr>
          <w:lang w:val="it-IT"/>
        </w:rPr>
        <w:t xml:space="preserve">e </w:t>
      </w:r>
      <w:proofErr w:type="spellStart"/>
      <w:r w:rsidRPr="0037797A">
        <w:rPr>
          <w:lang w:val="it-IT"/>
        </w:rPr>
        <w:t>Gagosian</w:t>
      </w:r>
      <w:proofErr w:type="spellEnd"/>
      <w:r w:rsidRPr="0037797A">
        <w:rPr>
          <w:lang w:val="it-IT"/>
        </w:rPr>
        <w:t>.</w:t>
      </w:r>
    </w:p>
    <w:p w:rsidR="0043185B" w:rsidRPr="0037797A" w:rsidRDefault="0043185B" w:rsidP="0043185B">
      <w:pPr>
        <w:pStyle w:val="Corpodeltesto"/>
        <w:spacing w:before="9"/>
        <w:rPr>
          <w:sz w:val="30"/>
          <w:lang w:val="it-IT"/>
        </w:rPr>
      </w:pPr>
    </w:p>
    <w:p w:rsidR="0043185B" w:rsidRPr="0037797A" w:rsidRDefault="0043185B" w:rsidP="0043185B">
      <w:pPr>
        <w:pStyle w:val="Titolo1"/>
        <w:rPr>
          <w:lang w:val="it-IT"/>
        </w:rPr>
      </w:pPr>
      <w:proofErr w:type="spellStart"/>
      <w:r w:rsidRPr="0037797A">
        <w:rPr>
          <w:lang w:val="it-IT"/>
        </w:rPr>
        <w:t>Venetian</w:t>
      </w:r>
      <w:proofErr w:type="spellEnd"/>
      <w:r w:rsidRPr="0037797A">
        <w:rPr>
          <w:lang w:val="it-IT"/>
        </w:rPr>
        <w:t xml:space="preserve"> Heritage </w:t>
      </w:r>
    </w:p>
    <w:p w:rsidR="0043185B" w:rsidRPr="0037797A" w:rsidRDefault="0043185B" w:rsidP="0043185B">
      <w:pPr>
        <w:pStyle w:val="Corpodeltesto"/>
        <w:spacing w:before="10"/>
        <w:ind w:left="200" w:right="455"/>
        <w:rPr>
          <w:lang w:val="it-IT"/>
        </w:rPr>
      </w:pPr>
      <w:proofErr w:type="spellStart"/>
      <w:r w:rsidRPr="0037797A">
        <w:rPr>
          <w:lang w:val="it-IT"/>
        </w:rPr>
        <w:t>Venetian</w:t>
      </w:r>
      <w:proofErr w:type="spellEnd"/>
      <w:r w:rsidRPr="0037797A">
        <w:rPr>
          <w:lang w:val="it-IT"/>
        </w:rPr>
        <w:t xml:space="preserve"> Heritage, </w:t>
      </w:r>
      <w:r>
        <w:rPr>
          <w:lang w:val="it-IT"/>
        </w:rPr>
        <w:t xml:space="preserve">organizzazione internazionale </w:t>
      </w:r>
      <w:r w:rsidRPr="0037797A">
        <w:rPr>
          <w:lang w:val="it-IT"/>
        </w:rPr>
        <w:t>non</w:t>
      </w:r>
      <w:r>
        <w:rPr>
          <w:lang w:val="it-IT"/>
        </w:rPr>
        <w:t xml:space="preserve"> </w:t>
      </w:r>
      <w:r w:rsidRPr="0037797A">
        <w:rPr>
          <w:lang w:val="it-IT"/>
        </w:rPr>
        <w:t xml:space="preserve">profit </w:t>
      </w:r>
      <w:r>
        <w:rPr>
          <w:lang w:val="it-IT"/>
        </w:rPr>
        <w:t xml:space="preserve">con sede a Venezia e </w:t>
      </w:r>
      <w:r w:rsidRPr="0037797A">
        <w:rPr>
          <w:lang w:val="it-IT"/>
        </w:rPr>
        <w:t xml:space="preserve">New York, </w:t>
      </w:r>
      <w:r>
        <w:rPr>
          <w:lang w:val="it-IT"/>
        </w:rPr>
        <w:t>sostiene progetti culturali attraverso conservazione, mostre, pubblicazioni, conferenze, studi accademici e ricerca</w:t>
      </w:r>
      <w:r w:rsidRPr="0037797A">
        <w:rPr>
          <w:lang w:val="it-IT"/>
        </w:rPr>
        <w:t xml:space="preserve">. </w:t>
      </w:r>
      <w:r>
        <w:rPr>
          <w:lang w:val="it-IT"/>
        </w:rPr>
        <w:t>Si prefigge l’obiettivo di incrementare la consapevolezza dell’immenso patrimonio di arte veneziana in Italia e nelle zone che un tempo facevano parte della Repubblica di Venezia</w:t>
      </w:r>
      <w:r w:rsidRPr="0037797A">
        <w:rPr>
          <w:lang w:val="it-IT"/>
        </w:rPr>
        <w:t xml:space="preserve">. </w:t>
      </w:r>
      <w:r>
        <w:rPr>
          <w:lang w:val="it-IT"/>
        </w:rPr>
        <w:t>Per ulteriori informazioni</w:t>
      </w:r>
      <w:r w:rsidRPr="0037797A">
        <w:rPr>
          <w:lang w:val="it-IT"/>
        </w:rPr>
        <w:t xml:space="preserve">: </w:t>
      </w:r>
      <w:hyperlink r:id="rId9">
        <w:r w:rsidRPr="0037797A">
          <w:rPr>
            <w:u w:val="single"/>
            <w:lang w:val="it-IT"/>
          </w:rPr>
          <w:t>www.venetianheritage.eu.</w:t>
        </w:r>
      </w:hyperlink>
    </w:p>
    <w:p w:rsidR="0043185B" w:rsidRPr="0037797A" w:rsidRDefault="0043185B" w:rsidP="0043185B">
      <w:pPr>
        <w:pStyle w:val="Corpodeltesto"/>
        <w:spacing w:before="7"/>
        <w:rPr>
          <w:sz w:val="22"/>
          <w:lang w:val="it-IT"/>
        </w:rPr>
      </w:pPr>
    </w:p>
    <w:p w:rsidR="0043185B" w:rsidRPr="0037797A" w:rsidRDefault="0043185B" w:rsidP="0043185B">
      <w:pPr>
        <w:pStyle w:val="Titolo1"/>
        <w:spacing w:before="90"/>
        <w:rPr>
          <w:lang w:val="it-IT"/>
        </w:rPr>
      </w:pPr>
      <w:r>
        <w:rPr>
          <w:lang w:val="it-IT"/>
        </w:rPr>
        <w:t xml:space="preserve">La </w:t>
      </w:r>
      <w:r w:rsidRPr="0037797A">
        <w:rPr>
          <w:lang w:val="it-IT"/>
        </w:rPr>
        <w:t xml:space="preserve">Helen </w:t>
      </w:r>
      <w:proofErr w:type="spellStart"/>
      <w:r w:rsidRPr="0037797A">
        <w:rPr>
          <w:lang w:val="it-IT"/>
        </w:rPr>
        <w:t>Frankenthaler</w:t>
      </w:r>
      <w:proofErr w:type="spellEnd"/>
      <w:r w:rsidRPr="0037797A">
        <w:rPr>
          <w:lang w:val="it-IT"/>
        </w:rPr>
        <w:t xml:space="preserve"> </w:t>
      </w:r>
      <w:proofErr w:type="spellStart"/>
      <w:r w:rsidRPr="0037797A">
        <w:rPr>
          <w:lang w:val="it-IT"/>
        </w:rPr>
        <w:t>Foundation</w:t>
      </w:r>
      <w:proofErr w:type="spellEnd"/>
    </w:p>
    <w:p w:rsidR="0043185B" w:rsidRDefault="0043185B" w:rsidP="0043185B">
      <w:pPr>
        <w:pStyle w:val="Corpodeltesto"/>
        <w:spacing w:before="69"/>
        <w:ind w:left="200" w:right="455"/>
        <w:rPr>
          <w:u w:val="single"/>
          <w:lang w:val="it-IT"/>
        </w:rPr>
      </w:pPr>
      <w:r>
        <w:rPr>
          <w:lang w:val="it-IT"/>
        </w:rPr>
        <w:t xml:space="preserve">La </w:t>
      </w:r>
      <w:r w:rsidRPr="0037797A">
        <w:rPr>
          <w:lang w:val="it-IT"/>
        </w:rPr>
        <w:t xml:space="preserve">Helen </w:t>
      </w:r>
      <w:proofErr w:type="spellStart"/>
      <w:r w:rsidRPr="0037797A">
        <w:rPr>
          <w:lang w:val="it-IT"/>
        </w:rPr>
        <w:t>Frankenthaler</w:t>
      </w:r>
      <w:proofErr w:type="spellEnd"/>
      <w:r w:rsidRPr="0037797A">
        <w:rPr>
          <w:lang w:val="it-IT"/>
        </w:rPr>
        <w:t xml:space="preserve"> </w:t>
      </w:r>
      <w:proofErr w:type="spellStart"/>
      <w:r w:rsidRPr="0037797A">
        <w:rPr>
          <w:lang w:val="it-IT"/>
        </w:rPr>
        <w:t>Foundation</w:t>
      </w:r>
      <w:proofErr w:type="spellEnd"/>
      <w:r w:rsidRPr="0037797A">
        <w:rPr>
          <w:lang w:val="it-IT"/>
        </w:rPr>
        <w:t xml:space="preserve">, </w:t>
      </w:r>
      <w:r>
        <w:rPr>
          <w:lang w:val="it-IT"/>
        </w:rPr>
        <w:t xml:space="preserve">che ha sede a </w:t>
      </w:r>
      <w:r w:rsidRPr="0037797A">
        <w:rPr>
          <w:lang w:val="it-IT"/>
        </w:rPr>
        <w:t xml:space="preserve">New York </w:t>
      </w:r>
      <w:r>
        <w:rPr>
          <w:lang w:val="it-IT"/>
        </w:rPr>
        <w:t xml:space="preserve">ed è stata istituita e sovvenzionata dall’artista mentre era in vita, è diventata attiva nel </w:t>
      </w:r>
      <w:r w:rsidRPr="0037797A">
        <w:rPr>
          <w:lang w:val="it-IT"/>
        </w:rPr>
        <w:t xml:space="preserve">2013, </w:t>
      </w:r>
      <w:r>
        <w:rPr>
          <w:lang w:val="it-IT"/>
        </w:rPr>
        <w:t>alla chiusura della sua eredità</w:t>
      </w:r>
      <w:r w:rsidRPr="0037797A">
        <w:rPr>
          <w:lang w:val="it-IT"/>
        </w:rPr>
        <w:t xml:space="preserve">. </w:t>
      </w:r>
      <w:r>
        <w:rPr>
          <w:lang w:val="it-IT"/>
        </w:rPr>
        <w:t>La Fondazione è destinata a promuovere nel pubblico un maggior interesse e comprensione per le arti visive</w:t>
      </w:r>
      <w:r w:rsidRPr="0037797A">
        <w:rPr>
          <w:lang w:val="it-IT"/>
        </w:rPr>
        <w:t xml:space="preserve">. </w:t>
      </w:r>
      <w:r>
        <w:rPr>
          <w:lang w:val="it-IT"/>
        </w:rPr>
        <w:t>Sostiene il lascito dell’artista attraverso molteplici iniziative</w:t>
      </w:r>
      <w:r w:rsidRPr="0037797A">
        <w:rPr>
          <w:lang w:val="it-IT"/>
        </w:rPr>
        <w:t xml:space="preserve">, </w:t>
      </w:r>
      <w:r>
        <w:rPr>
          <w:lang w:val="it-IT"/>
        </w:rPr>
        <w:t>come mostre, prestiti di opere d’arte, ricerca e pubblicazioni</w:t>
      </w:r>
      <w:r w:rsidRPr="0037797A">
        <w:rPr>
          <w:lang w:val="it-IT"/>
        </w:rPr>
        <w:t xml:space="preserve">, </w:t>
      </w:r>
      <w:r>
        <w:rPr>
          <w:lang w:val="it-IT"/>
        </w:rPr>
        <w:t>conservazione</w:t>
      </w:r>
      <w:r w:rsidRPr="0037797A">
        <w:rPr>
          <w:lang w:val="it-IT"/>
        </w:rPr>
        <w:t xml:space="preserve">, </w:t>
      </w:r>
      <w:r>
        <w:rPr>
          <w:lang w:val="it-IT"/>
        </w:rPr>
        <w:t>borse di studio</w:t>
      </w:r>
      <w:r w:rsidRPr="0037797A">
        <w:rPr>
          <w:lang w:val="it-IT"/>
        </w:rPr>
        <w:t xml:space="preserve">, </w:t>
      </w:r>
      <w:r>
        <w:rPr>
          <w:lang w:val="it-IT"/>
        </w:rPr>
        <w:t>programmi educativi per il pubblico e la comunità di studiosi</w:t>
      </w:r>
      <w:r w:rsidRPr="0037797A">
        <w:rPr>
          <w:lang w:val="it-IT"/>
        </w:rPr>
        <w:t xml:space="preserve">, </w:t>
      </w:r>
      <w:r>
        <w:rPr>
          <w:lang w:val="it-IT"/>
        </w:rPr>
        <w:t>e la pubblicazione di un catalogo ragionato</w:t>
      </w:r>
      <w:r w:rsidRPr="0037797A">
        <w:rPr>
          <w:lang w:val="it-IT"/>
        </w:rPr>
        <w:t xml:space="preserve">. </w:t>
      </w:r>
      <w:r>
        <w:rPr>
          <w:lang w:val="it-IT"/>
        </w:rPr>
        <w:t xml:space="preserve">In qualità di principale beneficiario dell’eredità di </w:t>
      </w:r>
      <w:proofErr w:type="spellStart"/>
      <w:r w:rsidRPr="0037797A">
        <w:rPr>
          <w:lang w:val="it-IT"/>
        </w:rPr>
        <w:t>Frankenthaler</w:t>
      </w:r>
      <w:proofErr w:type="spellEnd"/>
      <w:r w:rsidRPr="0037797A">
        <w:rPr>
          <w:lang w:val="it-IT"/>
        </w:rPr>
        <w:t xml:space="preserve">, </w:t>
      </w:r>
      <w:r>
        <w:rPr>
          <w:lang w:val="it-IT"/>
        </w:rPr>
        <w:t>comprende tra le sue proprietà una vasta selezione del suo lavoro con svariate tecniche, la sua collezione di opere di altri artisti, e documenti e materiali originali appartenenti alla sua vita e al suo lavoro</w:t>
      </w:r>
      <w:r w:rsidRPr="0037797A">
        <w:rPr>
          <w:lang w:val="it-IT"/>
        </w:rPr>
        <w:t xml:space="preserve">. </w:t>
      </w:r>
      <w:r>
        <w:rPr>
          <w:lang w:val="it-IT"/>
        </w:rPr>
        <w:t>Per ulteriori informazioni</w:t>
      </w:r>
      <w:r w:rsidRPr="0037797A">
        <w:rPr>
          <w:lang w:val="it-IT"/>
        </w:rPr>
        <w:t xml:space="preserve">: </w:t>
      </w:r>
      <w:hyperlink r:id="rId10">
        <w:r w:rsidRPr="0037797A">
          <w:rPr>
            <w:u w:val="single"/>
            <w:lang w:val="it-IT"/>
          </w:rPr>
          <w:t>www.frankenthalerfoundation.org.</w:t>
        </w:r>
      </w:hyperlink>
    </w:p>
    <w:p w:rsidR="0043185B" w:rsidRDefault="0043185B" w:rsidP="0043185B">
      <w:pPr>
        <w:pStyle w:val="Corpodeltesto"/>
        <w:spacing w:before="69"/>
        <w:ind w:left="200" w:right="455"/>
        <w:rPr>
          <w:u w:val="single"/>
          <w:lang w:val="it-IT"/>
        </w:rPr>
      </w:pPr>
    </w:p>
    <w:p w:rsidR="0043185B" w:rsidRDefault="0043185B" w:rsidP="0043185B">
      <w:pPr>
        <w:pStyle w:val="Corpodeltesto"/>
        <w:spacing w:before="69"/>
        <w:ind w:left="200" w:right="455"/>
        <w:rPr>
          <w:rFonts w:cs="Calibri"/>
          <w:b/>
          <w:sz w:val="20"/>
          <w:szCs w:val="20"/>
          <w:lang w:val="it-IT"/>
        </w:rPr>
      </w:pPr>
    </w:p>
    <w:p w:rsidR="0043185B" w:rsidRDefault="0043185B" w:rsidP="0043185B">
      <w:pPr>
        <w:pStyle w:val="Corpodeltesto"/>
        <w:spacing w:before="69"/>
        <w:ind w:left="200" w:right="455"/>
        <w:rPr>
          <w:rFonts w:cs="Calibri"/>
          <w:b/>
          <w:sz w:val="20"/>
          <w:szCs w:val="20"/>
          <w:lang w:val="it-IT"/>
        </w:rPr>
      </w:pPr>
    </w:p>
    <w:p w:rsidR="0043185B" w:rsidRDefault="0043185B" w:rsidP="0043185B">
      <w:pPr>
        <w:pStyle w:val="Corpodeltesto"/>
        <w:spacing w:before="69"/>
        <w:ind w:left="200" w:right="455"/>
        <w:rPr>
          <w:rFonts w:cs="Calibri"/>
          <w:b/>
          <w:sz w:val="20"/>
          <w:szCs w:val="20"/>
          <w:lang w:val="it-IT"/>
        </w:rPr>
      </w:pPr>
    </w:p>
    <w:p w:rsidR="0043185B" w:rsidRDefault="0043185B" w:rsidP="0043185B">
      <w:pPr>
        <w:pStyle w:val="Corpodeltesto"/>
        <w:spacing w:before="69"/>
        <w:ind w:left="200" w:right="455"/>
        <w:rPr>
          <w:rFonts w:cs="Calibri"/>
          <w:b/>
          <w:sz w:val="20"/>
          <w:szCs w:val="20"/>
          <w:lang w:val="it-IT"/>
        </w:rPr>
      </w:pPr>
    </w:p>
    <w:p w:rsidR="0043185B" w:rsidRDefault="0043185B" w:rsidP="0043185B">
      <w:pPr>
        <w:pStyle w:val="Corpodeltesto"/>
        <w:spacing w:before="69"/>
        <w:ind w:left="200" w:right="455"/>
        <w:rPr>
          <w:rFonts w:cs="Calibri"/>
          <w:b/>
          <w:sz w:val="20"/>
          <w:szCs w:val="20"/>
          <w:lang w:val="it-IT"/>
        </w:rPr>
      </w:pPr>
    </w:p>
    <w:p w:rsidR="0043185B" w:rsidRDefault="0043185B" w:rsidP="0043185B">
      <w:pPr>
        <w:pStyle w:val="Corpodeltesto"/>
        <w:spacing w:before="69"/>
        <w:ind w:left="200" w:right="455"/>
        <w:rPr>
          <w:rFonts w:cs="Calibri"/>
          <w:b/>
          <w:sz w:val="20"/>
          <w:szCs w:val="20"/>
          <w:lang w:val="it-IT"/>
        </w:rPr>
      </w:pPr>
    </w:p>
    <w:p w:rsidR="0043185B" w:rsidRPr="00BE41B4" w:rsidRDefault="0043185B" w:rsidP="0043185B">
      <w:pPr>
        <w:pStyle w:val="Corpodeltesto"/>
        <w:spacing w:before="69"/>
        <w:ind w:left="142" w:right="455"/>
        <w:rPr>
          <w:u w:val="single"/>
          <w:lang w:val="it-IT"/>
        </w:rPr>
      </w:pPr>
      <w:r w:rsidRPr="00BE41B4">
        <w:rPr>
          <w:rFonts w:cs="Calibri"/>
          <w:b/>
          <w:sz w:val="20"/>
          <w:szCs w:val="20"/>
          <w:lang w:val="it-IT"/>
        </w:rPr>
        <w:t>Ulteriori informazioni per la stampa:</w:t>
      </w:r>
    </w:p>
    <w:p w:rsidR="0043185B" w:rsidRPr="00945298" w:rsidRDefault="0043185B" w:rsidP="0043185B">
      <w:pPr>
        <w:pStyle w:val="Standard"/>
        <w:ind w:left="142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A Venezia, Giovanni Sgrignuoli: </w:t>
      </w:r>
      <w:hyperlink r:id="rId11" w:history="1">
        <w:r w:rsidRPr="00945298">
          <w:rPr>
            <w:rFonts w:cs="Calibri"/>
            <w:sz w:val="20"/>
            <w:szCs w:val="20"/>
          </w:rPr>
          <w:t>giovanni@gmspress.com</w:t>
        </w:r>
      </w:hyperlink>
      <w:r>
        <w:rPr>
          <w:rFonts w:cs="Calibri"/>
          <w:sz w:val="20"/>
          <w:szCs w:val="20"/>
        </w:rPr>
        <w:t>, +39 328 9686390</w:t>
      </w:r>
    </w:p>
    <w:p w:rsidR="0043185B" w:rsidRPr="00822291" w:rsidRDefault="0043185B" w:rsidP="0043185B">
      <w:pPr>
        <w:pStyle w:val="Standard"/>
        <w:ind w:left="142"/>
        <w:rPr>
          <w:rFonts w:cs="Calibri"/>
          <w:sz w:val="20"/>
          <w:szCs w:val="20"/>
          <w:lang w:val="en-US"/>
        </w:rPr>
      </w:pPr>
      <w:r w:rsidRPr="00822291">
        <w:rPr>
          <w:rFonts w:cs="Calibri"/>
          <w:sz w:val="20"/>
          <w:szCs w:val="20"/>
          <w:lang w:val="en-US"/>
        </w:rPr>
        <w:t xml:space="preserve">A New York, Jeanne Collins: </w:t>
      </w:r>
      <w:hyperlink r:id="rId12" w:history="1">
        <w:r w:rsidRPr="00822291">
          <w:rPr>
            <w:rFonts w:cs="Calibri"/>
            <w:sz w:val="20"/>
            <w:szCs w:val="20"/>
            <w:lang w:val="en-US"/>
          </w:rPr>
          <w:t>press@frankenthalerfoundation.org</w:t>
        </w:r>
      </w:hyperlink>
      <w:r w:rsidRPr="00822291">
        <w:rPr>
          <w:rFonts w:cs="Calibri"/>
          <w:sz w:val="20"/>
          <w:szCs w:val="20"/>
          <w:lang w:val="en-US"/>
        </w:rPr>
        <w:t>, +1 212 268 4937</w:t>
      </w:r>
    </w:p>
    <w:p w:rsidR="0043185B" w:rsidRPr="00822291" w:rsidRDefault="0043185B" w:rsidP="0043185B">
      <w:pPr>
        <w:pStyle w:val="Standard"/>
        <w:ind w:left="142"/>
        <w:rPr>
          <w:rFonts w:cs="Calibri"/>
          <w:sz w:val="20"/>
          <w:szCs w:val="20"/>
          <w:lang w:val="en-US"/>
        </w:rPr>
      </w:pPr>
    </w:p>
    <w:p w:rsidR="0043185B" w:rsidRPr="00BB0E28" w:rsidRDefault="0043185B" w:rsidP="0043185B">
      <w:pPr>
        <w:pStyle w:val="Standard"/>
        <w:ind w:left="142"/>
        <w:rPr>
          <w:sz w:val="20"/>
          <w:szCs w:val="20"/>
        </w:rPr>
      </w:pPr>
      <w:r w:rsidRPr="00BB0E28">
        <w:rPr>
          <w:b/>
          <w:color w:val="000000"/>
          <w:sz w:val="20"/>
          <w:szCs w:val="20"/>
        </w:rPr>
        <w:t>Informazioni per i visitatori:</w:t>
      </w:r>
    </w:p>
    <w:p w:rsidR="0043185B" w:rsidRPr="00BB0E28" w:rsidRDefault="0043185B" w:rsidP="0043185B">
      <w:pPr>
        <w:pStyle w:val="Standard"/>
        <w:ind w:left="142"/>
        <w:rPr>
          <w:sz w:val="20"/>
          <w:szCs w:val="20"/>
          <w:lang w:val="en-US"/>
        </w:rPr>
      </w:pPr>
      <w:r w:rsidRPr="00BB0E28">
        <w:rPr>
          <w:b/>
          <w:i/>
          <w:color w:val="000000"/>
          <w:sz w:val="20"/>
          <w:szCs w:val="20"/>
        </w:rPr>
        <w:t xml:space="preserve">PITTURA/PANORAMA. </w:t>
      </w:r>
      <w:r w:rsidRPr="00BB0E28">
        <w:rPr>
          <w:b/>
          <w:i/>
          <w:color w:val="000000"/>
          <w:sz w:val="20"/>
          <w:szCs w:val="20"/>
          <w:lang w:val="en-US"/>
        </w:rPr>
        <w:t>Paintings by Helen Frankenthaler, 1952–1992</w:t>
      </w:r>
    </w:p>
    <w:p w:rsidR="0043185B" w:rsidRPr="00BB0E28" w:rsidRDefault="0043185B" w:rsidP="0043185B">
      <w:pPr>
        <w:pStyle w:val="Standard"/>
        <w:ind w:left="142"/>
        <w:rPr>
          <w:sz w:val="20"/>
          <w:szCs w:val="20"/>
          <w:lang w:val="en-US"/>
        </w:rPr>
      </w:pPr>
      <w:r w:rsidRPr="00BB0E28">
        <w:rPr>
          <w:b/>
          <w:color w:val="000000"/>
          <w:sz w:val="20"/>
          <w:szCs w:val="20"/>
          <w:lang w:val="en-US"/>
        </w:rPr>
        <w:t xml:space="preserve">7 </w:t>
      </w:r>
      <w:proofErr w:type="spellStart"/>
      <w:r w:rsidRPr="00BB0E28">
        <w:rPr>
          <w:b/>
          <w:color w:val="000000"/>
          <w:sz w:val="20"/>
          <w:szCs w:val="20"/>
          <w:lang w:val="en-US"/>
        </w:rPr>
        <w:t>maggio</w:t>
      </w:r>
      <w:proofErr w:type="spellEnd"/>
      <w:r w:rsidRPr="00BB0E28">
        <w:rPr>
          <w:b/>
          <w:color w:val="000000"/>
          <w:sz w:val="20"/>
          <w:szCs w:val="20"/>
          <w:lang w:val="en-US"/>
        </w:rPr>
        <w:t xml:space="preserve"> – 17 </w:t>
      </w:r>
      <w:proofErr w:type="spellStart"/>
      <w:r w:rsidRPr="00BB0E28">
        <w:rPr>
          <w:b/>
          <w:color w:val="000000"/>
          <w:sz w:val="20"/>
          <w:szCs w:val="20"/>
          <w:lang w:val="en-US"/>
        </w:rPr>
        <w:t>novembre</w:t>
      </w:r>
      <w:proofErr w:type="spellEnd"/>
      <w:r w:rsidRPr="00BB0E28">
        <w:rPr>
          <w:b/>
          <w:color w:val="000000"/>
          <w:sz w:val="20"/>
          <w:szCs w:val="20"/>
          <w:lang w:val="en-US"/>
        </w:rPr>
        <w:t xml:space="preserve"> 2019</w:t>
      </w:r>
    </w:p>
    <w:p w:rsidR="0043185B" w:rsidRPr="00BB0E28" w:rsidRDefault="0043185B" w:rsidP="0043185B">
      <w:pPr>
        <w:pStyle w:val="Standard"/>
        <w:ind w:left="142"/>
        <w:rPr>
          <w:color w:val="000000"/>
          <w:sz w:val="20"/>
          <w:szCs w:val="20"/>
        </w:rPr>
      </w:pPr>
      <w:r w:rsidRPr="00BB0E28">
        <w:rPr>
          <w:color w:val="000000"/>
          <w:sz w:val="20"/>
          <w:szCs w:val="20"/>
        </w:rPr>
        <w:t>Museo di Palazzo Grimani</w:t>
      </w:r>
    </w:p>
    <w:p w:rsidR="0043185B" w:rsidRPr="00BB0E28" w:rsidRDefault="0043185B" w:rsidP="0043185B">
      <w:pPr>
        <w:pStyle w:val="Standard"/>
        <w:ind w:left="142"/>
        <w:rPr>
          <w:rFonts w:eastAsia="Times New Roman"/>
          <w:color w:val="000000"/>
          <w:sz w:val="20"/>
          <w:szCs w:val="20"/>
        </w:rPr>
      </w:pPr>
      <w:r w:rsidRPr="00BB0E28">
        <w:rPr>
          <w:rFonts w:eastAsia="Times New Roman"/>
          <w:color w:val="000000"/>
          <w:sz w:val="20"/>
          <w:szCs w:val="20"/>
        </w:rPr>
        <w:t xml:space="preserve">Castello, 4858A, </w:t>
      </w:r>
      <w:r w:rsidRPr="00BB0E28">
        <w:rPr>
          <w:color w:val="000000"/>
          <w:sz w:val="20"/>
          <w:szCs w:val="20"/>
        </w:rPr>
        <w:t>Venezia</w:t>
      </w:r>
    </w:p>
    <w:p w:rsidR="0043185B" w:rsidRPr="00BB0E28" w:rsidRDefault="0043185B" w:rsidP="0043185B">
      <w:pPr>
        <w:pStyle w:val="Standard"/>
        <w:ind w:left="142"/>
        <w:rPr>
          <w:sz w:val="20"/>
          <w:szCs w:val="20"/>
        </w:rPr>
      </w:pPr>
      <w:r w:rsidRPr="00BB0E28">
        <w:rPr>
          <w:color w:val="000000"/>
          <w:sz w:val="20"/>
          <w:szCs w:val="20"/>
        </w:rPr>
        <w:t>Orari di apertura: giovedì–domenica, 10.00–19.00</w:t>
      </w:r>
    </w:p>
    <w:p w:rsidR="0043185B" w:rsidRPr="00D379ED" w:rsidRDefault="0043185B" w:rsidP="0043185B">
      <w:pPr>
        <w:ind w:left="142"/>
        <w:rPr>
          <w:color w:val="000000"/>
          <w:sz w:val="20"/>
          <w:szCs w:val="20"/>
          <w:lang w:val="it-IT"/>
        </w:rPr>
        <w:sectPr w:rsidR="0043185B" w:rsidRPr="00D379ED" w:rsidSect="00102594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  <w:r w:rsidRPr="00BB0E28">
        <w:rPr>
          <w:rFonts w:ascii="Times New Roman" w:hAnsi="Times New Roman" w:cs="Times New Roman"/>
          <w:color w:val="000000"/>
          <w:sz w:val="20"/>
          <w:szCs w:val="20"/>
          <w:lang w:val="it-IT"/>
        </w:rPr>
        <w:t>Fermate dei vaporetti: Rialto, San Zaccaria, Ospedale</w:t>
      </w:r>
    </w:p>
    <w:p w:rsidR="00945298" w:rsidRDefault="00945298" w:rsidP="00945298">
      <w:pPr>
        <w:rPr>
          <w:color w:val="000000"/>
          <w:sz w:val="20"/>
          <w:szCs w:val="20"/>
          <w:lang w:val="it-IT"/>
        </w:rPr>
      </w:pPr>
    </w:p>
    <w:p w:rsidR="00945298" w:rsidRDefault="00945298" w:rsidP="00945298">
      <w:pPr>
        <w:rPr>
          <w:color w:val="000000"/>
          <w:sz w:val="20"/>
          <w:szCs w:val="20"/>
          <w:lang w:val="it-IT"/>
        </w:rPr>
      </w:pPr>
    </w:p>
    <w:p w:rsidR="00F66694" w:rsidRPr="00945298" w:rsidRDefault="00F66694" w:rsidP="00945298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F66694">
        <w:rPr>
          <w:rFonts w:ascii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2400300" cy="9779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34.4168.FRANK 1953 Open Wall (AS crop) 3''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694" w:rsidRPr="00A309B8" w:rsidRDefault="00F66694" w:rsidP="00F66694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A309B8">
        <w:rPr>
          <w:rFonts w:ascii="Times New Roman" w:hAnsi="Times New Roman" w:cs="Times New Roman"/>
          <w:i/>
          <w:sz w:val="20"/>
          <w:szCs w:val="20"/>
          <w:lang w:val="it-IT"/>
        </w:rPr>
        <w:t xml:space="preserve">Open </w:t>
      </w:r>
      <w:proofErr w:type="spellStart"/>
      <w:r w:rsidRPr="00A309B8">
        <w:rPr>
          <w:rFonts w:ascii="Times New Roman" w:hAnsi="Times New Roman" w:cs="Times New Roman"/>
          <w:i/>
          <w:sz w:val="20"/>
          <w:szCs w:val="20"/>
          <w:lang w:val="it-IT"/>
        </w:rPr>
        <w:t>Wall</w:t>
      </w:r>
      <w:proofErr w:type="spellEnd"/>
      <w:r w:rsidRPr="00A309B8">
        <w:rPr>
          <w:rFonts w:ascii="Times New Roman" w:hAnsi="Times New Roman" w:cs="Times New Roman"/>
          <w:sz w:val="20"/>
          <w:szCs w:val="20"/>
          <w:lang w:val="it-IT"/>
        </w:rPr>
        <w:t xml:space="preserve">, 1953, </w:t>
      </w:r>
      <w:r w:rsidR="00945298" w:rsidRPr="00A309B8">
        <w:rPr>
          <w:rFonts w:ascii="Times New Roman" w:hAnsi="Times New Roman" w:cs="Times New Roman"/>
          <w:sz w:val="20"/>
          <w:szCs w:val="20"/>
          <w:lang w:val="it-IT"/>
        </w:rPr>
        <w:t xml:space="preserve">olio su </w:t>
      </w:r>
      <w:r w:rsidR="00A309B8" w:rsidRPr="00A309B8">
        <w:rPr>
          <w:rFonts w:ascii="Times New Roman" w:hAnsi="Times New Roman" w:cs="Times New Roman"/>
          <w:sz w:val="20"/>
          <w:szCs w:val="20"/>
          <w:lang w:val="it-IT"/>
        </w:rPr>
        <w:t>tela grezza non tagliata</w:t>
      </w:r>
      <w:r w:rsidRPr="00A309B8">
        <w:rPr>
          <w:rFonts w:ascii="Times New Roman" w:hAnsi="Times New Roman" w:cs="Times New Roman"/>
          <w:sz w:val="20"/>
          <w:szCs w:val="20"/>
          <w:lang w:val="it-IT"/>
        </w:rPr>
        <w:t xml:space="preserve">, </w:t>
      </w:r>
      <w:r w:rsidR="00A309B8" w:rsidRPr="00A309B8">
        <w:rPr>
          <w:rFonts w:ascii="Times New Roman" w:hAnsi="Times New Roman" w:cs="Times New Roman"/>
          <w:sz w:val="20"/>
          <w:szCs w:val="20"/>
          <w:lang w:val="it-IT"/>
        </w:rPr>
        <w:t>136.5 x 332.7 cm</w:t>
      </w:r>
    </w:p>
    <w:p w:rsidR="00F66694" w:rsidRPr="00A309B8" w:rsidRDefault="00F66694" w:rsidP="00F66694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A309B8">
        <w:rPr>
          <w:rFonts w:ascii="Times New Roman" w:hAnsi="Times New Roman" w:cs="Times New Roman"/>
          <w:sz w:val="20"/>
          <w:szCs w:val="20"/>
          <w:lang w:val="it-IT"/>
        </w:rPr>
        <w:t>(</w:t>
      </w:r>
      <w:r w:rsidR="00A309B8" w:rsidRPr="00A309B8">
        <w:rPr>
          <w:rFonts w:ascii="Times New Roman" w:hAnsi="Times New Roman" w:cs="Times New Roman"/>
          <w:sz w:val="20"/>
          <w:szCs w:val="20"/>
          <w:lang w:val="it-IT"/>
        </w:rPr>
        <w:t xml:space="preserve">53 3/4 x 131 </w:t>
      </w:r>
      <w:proofErr w:type="spellStart"/>
      <w:r w:rsidR="00A309B8" w:rsidRPr="00A309B8">
        <w:rPr>
          <w:rFonts w:ascii="Times New Roman" w:hAnsi="Times New Roman" w:cs="Times New Roman"/>
          <w:sz w:val="20"/>
          <w:szCs w:val="20"/>
          <w:lang w:val="it-IT"/>
        </w:rPr>
        <w:t>inches</w:t>
      </w:r>
      <w:proofErr w:type="spellEnd"/>
      <w:r w:rsidRPr="00A309B8">
        <w:rPr>
          <w:rFonts w:ascii="Times New Roman" w:hAnsi="Times New Roman" w:cs="Times New Roman"/>
          <w:sz w:val="20"/>
          <w:szCs w:val="20"/>
          <w:lang w:val="it-IT"/>
        </w:rPr>
        <w:t>)</w:t>
      </w:r>
    </w:p>
    <w:p w:rsidR="00F66694" w:rsidRPr="00A309B8" w:rsidRDefault="00F66694" w:rsidP="00F66694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F66694" w:rsidRPr="00A309B8" w:rsidRDefault="00F66694" w:rsidP="00F66694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F66694" w:rsidRPr="00A309B8" w:rsidRDefault="00F66694" w:rsidP="00F66694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F66694" w:rsidRPr="00F66694" w:rsidRDefault="00F66694" w:rsidP="00F66694">
      <w:pPr>
        <w:rPr>
          <w:rFonts w:ascii="Times New Roman" w:hAnsi="Times New Roman" w:cs="Times New Roman"/>
          <w:sz w:val="20"/>
          <w:szCs w:val="20"/>
        </w:rPr>
      </w:pPr>
      <w:r w:rsidRPr="00F66694">
        <w:rPr>
          <w:rFonts w:ascii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2400300" cy="13843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34.FRANK 1963.0010 CB (AS crop) 3''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694" w:rsidRPr="00A309B8" w:rsidRDefault="00F66694" w:rsidP="00F66694">
      <w:pPr>
        <w:rPr>
          <w:rFonts w:ascii="Times New Roman" w:eastAsia="Calibri" w:hAnsi="Times New Roman" w:cs="Times New Roman"/>
          <w:sz w:val="20"/>
          <w:szCs w:val="20"/>
          <w:lang w:val="it-IT"/>
        </w:rPr>
      </w:pPr>
      <w:proofErr w:type="spellStart"/>
      <w:r w:rsidRPr="00A309B8">
        <w:rPr>
          <w:rFonts w:ascii="Times New Roman" w:hAnsi="Times New Roman" w:cs="Times New Roman"/>
          <w:i/>
          <w:sz w:val="20"/>
          <w:szCs w:val="20"/>
          <w:lang w:val="it-IT"/>
        </w:rPr>
        <w:t>Riverhead</w:t>
      </w:r>
      <w:proofErr w:type="spellEnd"/>
      <w:r w:rsidRPr="00A309B8">
        <w:rPr>
          <w:rFonts w:ascii="Times New Roman" w:hAnsi="Times New Roman" w:cs="Times New Roman"/>
          <w:sz w:val="20"/>
          <w:szCs w:val="20"/>
          <w:lang w:val="it-IT"/>
        </w:rPr>
        <w:t xml:space="preserve">, </w:t>
      </w:r>
      <w:r w:rsidRPr="00A309B8">
        <w:rPr>
          <w:rFonts w:ascii="Times New Roman" w:hAnsi="Times New Roman" w:cs="Times New Roman"/>
          <w:spacing w:val="-1"/>
          <w:sz w:val="20"/>
          <w:szCs w:val="20"/>
          <w:lang w:val="it-IT"/>
        </w:rPr>
        <w:t>1963,</w:t>
      </w:r>
      <w:r w:rsidRPr="00A309B8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A309B8" w:rsidRPr="00A309B8">
        <w:rPr>
          <w:rFonts w:ascii="Times New Roman" w:hAnsi="Times New Roman" w:cs="Times New Roman"/>
          <w:sz w:val="20"/>
          <w:szCs w:val="20"/>
          <w:lang w:val="it-IT"/>
        </w:rPr>
        <w:t>acrilico su tela</w:t>
      </w:r>
      <w:r w:rsidRPr="00A309B8">
        <w:rPr>
          <w:rFonts w:ascii="Times New Roman" w:hAnsi="Times New Roman" w:cs="Times New Roman"/>
          <w:sz w:val="20"/>
          <w:szCs w:val="20"/>
          <w:lang w:val="it-IT"/>
        </w:rPr>
        <w:t>,</w:t>
      </w:r>
      <w:r w:rsidR="00A309B8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</w:t>
      </w:r>
      <w:r w:rsidR="00A309B8" w:rsidRPr="00A309B8">
        <w:rPr>
          <w:rFonts w:ascii="Times New Roman" w:hAnsi="Times New Roman" w:cs="Times New Roman"/>
          <w:sz w:val="20"/>
          <w:szCs w:val="20"/>
          <w:lang w:val="it-IT"/>
        </w:rPr>
        <w:t xml:space="preserve">208.9 x 363.2 cm </w:t>
      </w:r>
      <w:r w:rsidRPr="00A309B8">
        <w:rPr>
          <w:rFonts w:ascii="Times New Roman" w:hAnsi="Times New Roman" w:cs="Times New Roman"/>
          <w:sz w:val="20"/>
          <w:szCs w:val="20"/>
          <w:lang w:val="it-IT"/>
        </w:rPr>
        <w:t>(</w:t>
      </w:r>
      <w:r w:rsidR="00A309B8" w:rsidRPr="00A309B8">
        <w:rPr>
          <w:rFonts w:ascii="Times New Roman" w:hAnsi="Times New Roman" w:cs="Times New Roman"/>
          <w:sz w:val="20"/>
          <w:szCs w:val="20"/>
          <w:lang w:val="it-IT"/>
        </w:rPr>
        <w:t xml:space="preserve">82 1/4 x 143 </w:t>
      </w:r>
      <w:proofErr w:type="spellStart"/>
      <w:r w:rsidR="00A309B8" w:rsidRPr="00A309B8">
        <w:rPr>
          <w:rFonts w:ascii="Times New Roman" w:hAnsi="Times New Roman" w:cs="Times New Roman"/>
          <w:sz w:val="20"/>
          <w:szCs w:val="20"/>
          <w:lang w:val="it-IT"/>
        </w:rPr>
        <w:t>inches</w:t>
      </w:r>
      <w:proofErr w:type="spellEnd"/>
      <w:r w:rsidRPr="00A309B8">
        <w:rPr>
          <w:rFonts w:ascii="Times New Roman" w:hAnsi="Times New Roman" w:cs="Times New Roman"/>
          <w:sz w:val="20"/>
          <w:szCs w:val="20"/>
          <w:lang w:val="it-IT"/>
        </w:rPr>
        <w:t>)</w:t>
      </w:r>
    </w:p>
    <w:p w:rsidR="00F66694" w:rsidRPr="00A309B8" w:rsidRDefault="00F66694" w:rsidP="00F66694">
      <w:pPr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C16B87" w:rsidRPr="00A309B8" w:rsidRDefault="00C16B87" w:rsidP="00F66694">
      <w:pPr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F66694" w:rsidRPr="00A309B8" w:rsidRDefault="00F66694" w:rsidP="00F66694">
      <w:pPr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B54343" w:rsidRPr="00A309B8" w:rsidRDefault="00B54343" w:rsidP="00F66694">
      <w:pPr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F66694" w:rsidRPr="00F66694" w:rsidRDefault="00F66694" w:rsidP="00F66694">
      <w:pPr>
        <w:rPr>
          <w:rFonts w:ascii="Times New Roman" w:hAnsi="Times New Roman" w:cs="Times New Roman"/>
          <w:sz w:val="20"/>
          <w:szCs w:val="20"/>
        </w:rPr>
      </w:pPr>
      <w:r w:rsidRPr="00F66694">
        <w:rPr>
          <w:rFonts w:ascii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2400300" cy="1498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34.FRANK 1981.0004 CB (AS crop) 3''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694" w:rsidRPr="00A309B8" w:rsidRDefault="00F66694" w:rsidP="00F66694">
      <w:pPr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A309B8">
        <w:rPr>
          <w:rFonts w:ascii="Times New Roman" w:hAnsi="Times New Roman" w:cs="Times New Roman"/>
          <w:i/>
          <w:sz w:val="20"/>
          <w:szCs w:val="20"/>
          <w:lang w:val="it-IT"/>
        </w:rPr>
        <w:t>For E.M.</w:t>
      </w:r>
      <w:r w:rsidRPr="00A309B8">
        <w:rPr>
          <w:rFonts w:ascii="Times New Roman" w:hAnsi="Times New Roman" w:cs="Times New Roman"/>
          <w:sz w:val="20"/>
          <w:szCs w:val="20"/>
          <w:lang w:val="it-IT"/>
        </w:rPr>
        <w:t xml:space="preserve">, </w:t>
      </w:r>
      <w:r w:rsidRPr="00A309B8">
        <w:rPr>
          <w:rFonts w:ascii="Times New Roman" w:hAnsi="Times New Roman" w:cs="Times New Roman"/>
          <w:spacing w:val="-1"/>
          <w:sz w:val="20"/>
          <w:szCs w:val="20"/>
          <w:lang w:val="it-IT"/>
        </w:rPr>
        <w:t>1981,</w:t>
      </w:r>
      <w:r w:rsidRPr="00A309B8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A309B8" w:rsidRPr="00A309B8">
        <w:rPr>
          <w:rFonts w:ascii="Times New Roman" w:hAnsi="Times New Roman" w:cs="Times New Roman"/>
          <w:sz w:val="20"/>
          <w:szCs w:val="20"/>
          <w:lang w:val="it-IT"/>
        </w:rPr>
        <w:t>acrilico su tela</w:t>
      </w:r>
      <w:r w:rsidRPr="00A309B8">
        <w:rPr>
          <w:rFonts w:ascii="Times New Roman" w:hAnsi="Times New Roman" w:cs="Times New Roman"/>
          <w:sz w:val="20"/>
          <w:szCs w:val="20"/>
          <w:lang w:val="it-IT"/>
        </w:rPr>
        <w:t>,</w:t>
      </w:r>
      <w:r w:rsidR="00A309B8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</w:t>
      </w:r>
      <w:r w:rsidR="00A309B8" w:rsidRPr="00A309B8">
        <w:rPr>
          <w:rFonts w:ascii="Times New Roman" w:hAnsi="Times New Roman" w:cs="Times New Roman"/>
          <w:sz w:val="20"/>
          <w:szCs w:val="20"/>
          <w:lang w:val="it-IT"/>
        </w:rPr>
        <w:t>181 x 292.7 cm</w:t>
      </w:r>
      <w:r w:rsidRPr="00A309B8">
        <w:rPr>
          <w:rFonts w:ascii="Times New Roman" w:hAnsi="Times New Roman" w:cs="Times New Roman"/>
          <w:sz w:val="20"/>
          <w:szCs w:val="20"/>
          <w:lang w:val="it-IT"/>
        </w:rPr>
        <w:t xml:space="preserve"> (</w:t>
      </w:r>
      <w:r w:rsidR="00A309B8" w:rsidRPr="00A309B8">
        <w:rPr>
          <w:rFonts w:ascii="Times New Roman" w:hAnsi="Times New Roman" w:cs="Times New Roman"/>
          <w:sz w:val="20"/>
          <w:szCs w:val="20"/>
          <w:lang w:val="it-IT"/>
        </w:rPr>
        <w:t xml:space="preserve">71 1/4 x 115 1/4 </w:t>
      </w:r>
      <w:proofErr w:type="spellStart"/>
      <w:r w:rsidR="00A309B8" w:rsidRPr="00A309B8">
        <w:rPr>
          <w:rFonts w:ascii="Times New Roman" w:hAnsi="Times New Roman" w:cs="Times New Roman"/>
          <w:sz w:val="20"/>
          <w:szCs w:val="20"/>
          <w:lang w:val="it-IT"/>
        </w:rPr>
        <w:t>inches</w:t>
      </w:r>
      <w:proofErr w:type="spellEnd"/>
      <w:r w:rsidRPr="00A309B8">
        <w:rPr>
          <w:rFonts w:ascii="Times New Roman" w:hAnsi="Times New Roman" w:cs="Times New Roman"/>
          <w:sz w:val="20"/>
          <w:szCs w:val="20"/>
          <w:lang w:val="it-IT"/>
        </w:rPr>
        <w:t>)</w:t>
      </w:r>
    </w:p>
    <w:p w:rsidR="00F66694" w:rsidRPr="00F66694" w:rsidRDefault="00F66694" w:rsidP="00F66694">
      <w:pPr>
        <w:rPr>
          <w:rFonts w:ascii="Times New Roman" w:hAnsi="Times New Roman" w:cs="Times New Roman"/>
          <w:sz w:val="20"/>
          <w:szCs w:val="20"/>
        </w:rPr>
      </w:pPr>
      <w:r w:rsidRPr="00F66694">
        <w:rPr>
          <w:rFonts w:ascii="Times New Roman" w:hAnsi="Times New Roman" w:cs="Times New Roman"/>
          <w:noProof/>
          <w:sz w:val="20"/>
          <w:szCs w:val="20"/>
          <w:lang w:val="it-IT" w:eastAsia="it-IT"/>
        </w:rPr>
        <w:lastRenderedPageBreak/>
        <w:drawing>
          <wp:inline distT="0" distB="0" distL="0" distR="0">
            <wp:extent cx="2387600" cy="19685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34.5367.FRANK 1960.0003 CB_new (AS crop) 3''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694" w:rsidRPr="00A309B8" w:rsidRDefault="00F66694" w:rsidP="00A309B8">
      <w:pPr>
        <w:rPr>
          <w:rFonts w:ascii="Times New Roman" w:hAnsi="Times New Roman" w:cs="Times New Roman"/>
          <w:sz w:val="20"/>
          <w:szCs w:val="20"/>
          <w:lang w:val="it-IT"/>
        </w:rPr>
      </w:pPr>
      <w:proofErr w:type="spellStart"/>
      <w:r w:rsidRPr="00A309B8">
        <w:rPr>
          <w:rFonts w:ascii="Times New Roman" w:hAnsi="Times New Roman" w:cs="Times New Roman"/>
          <w:i/>
          <w:sz w:val="20"/>
          <w:szCs w:val="20"/>
          <w:lang w:val="it-IT"/>
        </w:rPr>
        <w:t>Italian</w:t>
      </w:r>
      <w:proofErr w:type="spellEnd"/>
      <w:r w:rsidRPr="00A309B8">
        <w:rPr>
          <w:rFonts w:ascii="Times New Roman" w:hAnsi="Times New Roman" w:cs="Times New Roman"/>
          <w:i/>
          <w:sz w:val="20"/>
          <w:szCs w:val="20"/>
          <w:lang w:val="it-IT"/>
        </w:rPr>
        <w:t xml:space="preserve"> Beach</w:t>
      </w:r>
      <w:r w:rsidRPr="00A309B8">
        <w:rPr>
          <w:rFonts w:ascii="Times New Roman" w:hAnsi="Times New Roman" w:cs="Times New Roman"/>
          <w:sz w:val="20"/>
          <w:szCs w:val="20"/>
          <w:lang w:val="it-IT"/>
        </w:rPr>
        <w:t xml:space="preserve">, 1960, </w:t>
      </w:r>
      <w:r w:rsidR="00A309B8" w:rsidRPr="00A309B8">
        <w:rPr>
          <w:rFonts w:ascii="Times New Roman" w:hAnsi="Times New Roman" w:cs="Times New Roman"/>
          <w:sz w:val="20"/>
          <w:szCs w:val="20"/>
          <w:lang w:val="it-IT"/>
        </w:rPr>
        <w:t>olio su lino rifinito e tagliato</w:t>
      </w:r>
      <w:r w:rsidRPr="00A309B8">
        <w:rPr>
          <w:rFonts w:ascii="Times New Roman" w:hAnsi="Times New Roman" w:cs="Times New Roman"/>
          <w:sz w:val="20"/>
          <w:szCs w:val="20"/>
          <w:lang w:val="it-IT"/>
        </w:rPr>
        <w:t xml:space="preserve">, </w:t>
      </w:r>
    </w:p>
    <w:p w:rsidR="00F66694" w:rsidRPr="00F66694" w:rsidRDefault="00A309B8" w:rsidP="00F66694">
      <w:pPr>
        <w:rPr>
          <w:rFonts w:ascii="Times New Roman" w:hAnsi="Times New Roman" w:cs="Times New Roman"/>
          <w:sz w:val="20"/>
          <w:szCs w:val="20"/>
        </w:rPr>
      </w:pPr>
      <w:r w:rsidRPr="00F66694">
        <w:rPr>
          <w:rFonts w:ascii="Times New Roman" w:hAnsi="Times New Roman" w:cs="Times New Roman"/>
          <w:sz w:val="20"/>
          <w:szCs w:val="20"/>
        </w:rPr>
        <w:t xml:space="preserve">170.5 x 208.9 cm </w:t>
      </w:r>
      <w:r w:rsidR="00F66694" w:rsidRPr="00F66694">
        <w:rPr>
          <w:rFonts w:ascii="Times New Roman" w:hAnsi="Times New Roman" w:cs="Times New Roman"/>
          <w:sz w:val="20"/>
          <w:szCs w:val="20"/>
        </w:rPr>
        <w:t>(</w:t>
      </w:r>
      <w:r w:rsidRPr="00A309B8">
        <w:rPr>
          <w:rFonts w:ascii="Times New Roman" w:hAnsi="Times New Roman" w:cs="Times New Roman"/>
          <w:sz w:val="20"/>
          <w:szCs w:val="20"/>
          <w:lang w:val="it-IT"/>
        </w:rPr>
        <w:t xml:space="preserve">67 1/8 x 82 1/4 </w:t>
      </w:r>
      <w:proofErr w:type="spellStart"/>
      <w:r w:rsidRPr="00A309B8">
        <w:rPr>
          <w:rFonts w:ascii="Times New Roman" w:hAnsi="Times New Roman" w:cs="Times New Roman"/>
          <w:sz w:val="20"/>
          <w:szCs w:val="20"/>
          <w:lang w:val="it-IT"/>
        </w:rPr>
        <w:t>inches</w:t>
      </w:r>
      <w:proofErr w:type="spellEnd"/>
      <w:r w:rsidR="00F66694" w:rsidRPr="00F66694">
        <w:rPr>
          <w:rFonts w:ascii="Times New Roman" w:hAnsi="Times New Roman" w:cs="Times New Roman"/>
          <w:sz w:val="20"/>
          <w:szCs w:val="20"/>
        </w:rPr>
        <w:t>)</w:t>
      </w:r>
    </w:p>
    <w:p w:rsidR="00F66694" w:rsidRPr="00F66694" w:rsidRDefault="00F66694" w:rsidP="00F66694">
      <w:pPr>
        <w:rPr>
          <w:rFonts w:ascii="Times New Roman" w:hAnsi="Times New Roman" w:cs="Times New Roman"/>
          <w:sz w:val="20"/>
          <w:szCs w:val="20"/>
        </w:rPr>
      </w:pPr>
    </w:p>
    <w:p w:rsidR="00F66694" w:rsidRPr="00F66694" w:rsidRDefault="00F66694" w:rsidP="00F66694">
      <w:pPr>
        <w:rPr>
          <w:rFonts w:ascii="Times New Roman" w:hAnsi="Times New Roman" w:cs="Times New Roman"/>
          <w:sz w:val="20"/>
          <w:szCs w:val="20"/>
        </w:rPr>
      </w:pPr>
    </w:p>
    <w:p w:rsidR="00F66694" w:rsidRPr="00F66694" w:rsidRDefault="00F66694" w:rsidP="00F66694">
      <w:pPr>
        <w:rPr>
          <w:rFonts w:ascii="Times New Roman" w:hAnsi="Times New Roman" w:cs="Times New Roman"/>
          <w:sz w:val="20"/>
          <w:szCs w:val="20"/>
        </w:rPr>
      </w:pPr>
      <w:r w:rsidRPr="00F66694">
        <w:rPr>
          <w:rFonts w:ascii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2400300" cy="1206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34.FRANK 1973.0005 CB (AS crop) 3''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694" w:rsidRPr="00A309B8" w:rsidRDefault="00F66694" w:rsidP="00F66694">
      <w:pPr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A309B8">
        <w:rPr>
          <w:rFonts w:ascii="Times New Roman" w:hAnsi="Times New Roman" w:cs="Times New Roman"/>
          <w:i/>
          <w:sz w:val="20"/>
          <w:szCs w:val="20"/>
          <w:lang w:val="it-IT"/>
        </w:rPr>
        <w:t xml:space="preserve">New </w:t>
      </w:r>
      <w:proofErr w:type="spellStart"/>
      <w:r w:rsidRPr="00A309B8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Paths</w:t>
      </w:r>
      <w:proofErr w:type="spellEnd"/>
      <w:r w:rsidRPr="00A309B8">
        <w:rPr>
          <w:rFonts w:ascii="Times New Roman" w:hAnsi="Times New Roman" w:cs="Times New Roman"/>
          <w:spacing w:val="-1"/>
          <w:sz w:val="20"/>
          <w:szCs w:val="20"/>
          <w:lang w:val="it-IT"/>
        </w:rPr>
        <w:t>,</w:t>
      </w:r>
      <w:r w:rsidRPr="00A309B8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A309B8">
        <w:rPr>
          <w:rFonts w:ascii="Times New Roman" w:hAnsi="Times New Roman" w:cs="Times New Roman"/>
          <w:spacing w:val="-1"/>
          <w:sz w:val="20"/>
          <w:szCs w:val="20"/>
          <w:lang w:val="it-IT"/>
        </w:rPr>
        <w:t>1973</w:t>
      </w:r>
      <w:r w:rsidR="00394CD0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, </w:t>
      </w:r>
      <w:r w:rsidR="00A309B8" w:rsidRPr="00A309B8">
        <w:rPr>
          <w:rFonts w:ascii="Times New Roman" w:hAnsi="Times New Roman" w:cs="Times New Roman"/>
          <w:spacing w:val="-1"/>
          <w:sz w:val="20"/>
          <w:szCs w:val="20"/>
          <w:lang w:val="it-IT"/>
        </w:rPr>
        <w:t>acrilico su tela</w:t>
      </w:r>
      <w:r w:rsidRPr="00A309B8">
        <w:rPr>
          <w:rFonts w:ascii="Times New Roman" w:hAnsi="Times New Roman" w:cs="Times New Roman"/>
          <w:sz w:val="20"/>
          <w:szCs w:val="20"/>
          <w:lang w:val="it-IT"/>
        </w:rPr>
        <w:t>,</w:t>
      </w:r>
      <w:r w:rsidR="00A309B8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</w:t>
      </w:r>
      <w:r w:rsidR="00A309B8" w:rsidRPr="00A309B8">
        <w:rPr>
          <w:rFonts w:ascii="Times New Roman" w:hAnsi="Times New Roman" w:cs="Times New Roman"/>
          <w:sz w:val="20"/>
          <w:szCs w:val="20"/>
          <w:lang w:val="it-IT"/>
        </w:rPr>
        <w:t xml:space="preserve">139.1 x 276.9 cm </w:t>
      </w:r>
      <w:r w:rsidRPr="00A309B8">
        <w:rPr>
          <w:rFonts w:ascii="Times New Roman" w:hAnsi="Times New Roman" w:cs="Times New Roman"/>
          <w:sz w:val="20"/>
          <w:szCs w:val="20"/>
          <w:lang w:val="it-IT"/>
        </w:rPr>
        <w:t>(</w:t>
      </w:r>
      <w:r w:rsidR="00A309B8" w:rsidRPr="00A309B8">
        <w:rPr>
          <w:rFonts w:ascii="Times New Roman" w:hAnsi="Times New Roman" w:cs="Times New Roman"/>
          <w:sz w:val="20"/>
          <w:szCs w:val="20"/>
          <w:lang w:val="it-IT"/>
        </w:rPr>
        <w:t xml:space="preserve">54 3/4 x 109 </w:t>
      </w:r>
      <w:proofErr w:type="spellStart"/>
      <w:r w:rsidR="00A309B8" w:rsidRPr="00A309B8">
        <w:rPr>
          <w:rFonts w:ascii="Times New Roman" w:hAnsi="Times New Roman" w:cs="Times New Roman"/>
          <w:sz w:val="20"/>
          <w:szCs w:val="20"/>
          <w:lang w:val="it-IT"/>
        </w:rPr>
        <w:t>inches</w:t>
      </w:r>
      <w:proofErr w:type="spellEnd"/>
      <w:r w:rsidRPr="00A309B8">
        <w:rPr>
          <w:rFonts w:ascii="Times New Roman" w:hAnsi="Times New Roman" w:cs="Times New Roman"/>
          <w:sz w:val="20"/>
          <w:szCs w:val="20"/>
          <w:lang w:val="it-IT"/>
        </w:rPr>
        <w:t>)</w:t>
      </w:r>
    </w:p>
    <w:p w:rsidR="00F66694" w:rsidRPr="00A309B8" w:rsidRDefault="00F66694" w:rsidP="00F66694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F66694" w:rsidRPr="00A309B8" w:rsidRDefault="00F66694" w:rsidP="00F66694">
      <w:pPr>
        <w:keepNext/>
        <w:rPr>
          <w:rFonts w:ascii="Times New Roman" w:hAnsi="Times New Roman" w:cs="Times New Roman"/>
          <w:sz w:val="20"/>
          <w:szCs w:val="20"/>
          <w:lang w:val="it-IT"/>
        </w:rPr>
      </w:pPr>
      <w:r w:rsidRPr="00A309B8">
        <w:rPr>
          <w:rFonts w:ascii="Times New Roman" w:hAnsi="Times New Roman" w:cs="Times New Roman"/>
          <w:sz w:val="20"/>
          <w:szCs w:val="20"/>
          <w:lang w:val="it-IT"/>
        </w:rPr>
        <w:tab/>
      </w:r>
    </w:p>
    <w:p w:rsidR="00F66694" w:rsidRPr="00A309B8" w:rsidRDefault="00F66694" w:rsidP="00F66694">
      <w:pPr>
        <w:keepNext/>
        <w:rPr>
          <w:rFonts w:ascii="Times New Roman" w:hAnsi="Times New Roman" w:cs="Times New Roman"/>
          <w:sz w:val="20"/>
          <w:szCs w:val="20"/>
          <w:lang w:val="it-IT"/>
        </w:rPr>
      </w:pPr>
      <w:r w:rsidRPr="00F66694">
        <w:rPr>
          <w:rFonts w:ascii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2400300" cy="1054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134.FRANK 1992.0002 CB (AS crop) 3''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09B8">
        <w:rPr>
          <w:rFonts w:ascii="Times New Roman" w:hAnsi="Times New Roman" w:cs="Times New Roman"/>
          <w:i/>
          <w:sz w:val="20"/>
          <w:szCs w:val="20"/>
          <w:lang w:val="it-IT"/>
        </w:rPr>
        <w:t>Maelstrom</w:t>
      </w:r>
      <w:r w:rsidRPr="00A309B8">
        <w:rPr>
          <w:rFonts w:ascii="Times New Roman" w:hAnsi="Times New Roman" w:cs="Times New Roman"/>
          <w:sz w:val="20"/>
          <w:szCs w:val="20"/>
          <w:lang w:val="it-IT"/>
        </w:rPr>
        <w:t xml:space="preserve">, 1992, </w:t>
      </w:r>
      <w:r w:rsidR="00A309B8" w:rsidRPr="00A309B8">
        <w:rPr>
          <w:rFonts w:ascii="Times New Roman" w:hAnsi="Times New Roman" w:cs="Times New Roman"/>
          <w:sz w:val="20"/>
          <w:szCs w:val="20"/>
          <w:lang w:val="it-IT"/>
        </w:rPr>
        <w:t>acrilico su tela</w:t>
      </w:r>
      <w:r w:rsidRPr="00A309B8">
        <w:rPr>
          <w:rFonts w:ascii="Times New Roman" w:hAnsi="Times New Roman" w:cs="Times New Roman"/>
          <w:sz w:val="20"/>
          <w:szCs w:val="20"/>
          <w:lang w:val="it-IT"/>
        </w:rPr>
        <w:t>,</w:t>
      </w:r>
      <w:r w:rsidR="00A309B8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A309B8" w:rsidRPr="00A309B8">
        <w:rPr>
          <w:rFonts w:ascii="Times New Roman" w:hAnsi="Times New Roman" w:cs="Times New Roman"/>
          <w:sz w:val="20"/>
          <w:szCs w:val="20"/>
          <w:lang w:val="it-IT"/>
        </w:rPr>
        <w:t>118.1 x 272.9 cm</w:t>
      </w:r>
      <w:r w:rsidRPr="00A309B8">
        <w:rPr>
          <w:rFonts w:ascii="Times New Roman" w:hAnsi="Times New Roman" w:cs="Times New Roman"/>
          <w:sz w:val="20"/>
          <w:szCs w:val="20"/>
          <w:lang w:val="it-IT"/>
        </w:rPr>
        <w:t xml:space="preserve"> (</w:t>
      </w:r>
      <w:r w:rsidR="00A309B8" w:rsidRPr="00A309B8">
        <w:rPr>
          <w:rFonts w:ascii="Times New Roman" w:hAnsi="Times New Roman" w:cs="Times New Roman"/>
          <w:sz w:val="20"/>
          <w:szCs w:val="20"/>
          <w:lang w:val="it-IT"/>
        </w:rPr>
        <w:t xml:space="preserve">46 1/2 x 107 7/16 </w:t>
      </w:r>
      <w:proofErr w:type="spellStart"/>
      <w:r w:rsidR="00A309B8" w:rsidRPr="00A309B8">
        <w:rPr>
          <w:rFonts w:ascii="Times New Roman" w:hAnsi="Times New Roman" w:cs="Times New Roman"/>
          <w:sz w:val="20"/>
          <w:szCs w:val="20"/>
          <w:lang w:val="it-IT"/>
        </w:rPr>
        <w:t>inches</w:t>
      </w:r>
      <w:proofErr w:type="spellEnd"/>
      <w:r w:rsidRPr="00A309B8">
        <w:rPr>
          <w:rFonts w:ascii="Times New Roman" w:hAnsi="Times New Roman" w:cs="Times New Roman"/>
          <w:sz w:val="20"/>
          <w:szCs w:val="20"/>
          <w:lang w:val="it-IT"/>
        </w:rPr>
        <w:t>)</w:t>
      </w:r>
    </w:p>
    <w:p w:rsidR="00F66694" w:rsidRPr="00A309B8" w:rsidRDefault="00F66694" w:rsidP="00F66694">
      <w:pPr>
        <w:keepNext/>
        <w:rPr>
          <w:rFonts w:ascii="Times New Roman" w:hAnsi="Times New Roman" w:cs="Times New Roman"/>
          <w:sz w:val="20"/>
          <w:szCs w:val="20"/>
          <w:lang w:val="it-IT"/>
        </w:rPr>
      </w:pPr>
    </w:p>
    <w:p w:rsidR="00F66694" w:rsidRPr="00A309B8" w:rsidRDefault="00F66694" w:rsidP="00F66694">
      <w:pPr>
        <w:keepNext/>
        <w:rPr>
          <w:rFonts w:ascii="Times New Roman" w:hAnsi="Times New Roman" w:cs="Times New Roman"/>
          <w:sz w:val="20"/>
          <w:szCs w:val="20"/>
          <w:lang w:val="it-IT"/>
        </w:rPr>
      </w:pPr>
    </w:p>
    <w:p w:rsidR="00F66694" w:rsidRPr="00A309B8" w:rsidRDefault="00F66694" w:rsidP="00F66694">
      <w:pPr>
        <w:keepNext/>
        <w:ind w:right="-6"/>
        <w:rPr>
          <w:rFonts w:ascii="Times New Roman" w:hAnsi="Times New Roman" w:cs="Times New Roman"/>
          <w:sz w:val="20"/>
          <w:szCs w:val="20"/>
          <w:lang w:val="it-IT"/>
        </w:rPr>
      </w:pPr>
    </w:p>
    <w:p w:rsidR="00F66694" w:rsidRPr="00A309B8" w:rsidRDefault="00F66694" w:rsidP="00F66694">
      <w:pPr>
        <w:keepNext/>
        <w:ind w:right="-6"/>
        <w:rPr>
          <w:rFonts w:ascii="Times New Roman" w:hAnsi="Times New Roman" w:cs="Times New Roman"/>
          <w:sz w:val="20"/>
          <w:szCs w:val="20"/>
          <w:lang w:val="it-IT"/>
        </w:rPr>
        <w:sectPr w:rsidR="00F66694" w:rsidRPr="00A309B8" w:rsidSect="0094529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2240" w:h="15840"/>
          <w:pgMar w:top="1440" w:right="1440" w:bottom="1440" w:left="1806" w:header="720" w:footer="720" w:gutter="0"/>
          <w:cols w:num="2" w:space="720"/>
          <w:docGrid w:linePitch="360"/>
        </w:sectPr>
      </w:pPr>
    </w:p>
    <w:p w:rsidR="00F66694" w:rsidRPr="00A309B8" w:rsidRDefault="00F66694" w:rsidP="00F66694">
      <w:pPr>
        <w:keepNext/>
        <w:ind w:right="-6"/>
        <w:rPr>
          <w:rFonts w:ascii="Times New Roman" w:hAnsi="Times New Roman" w:cs="Times New Roman"/>
          <w:sz w:val="20"/>
          <w:szCs w:val="20"/>
          <w:lang w:val="it-IT"/>
        </w:rPr>
        <w:sectPr w:rsidR="00F66694" w:rsidRPr="00A309B8" w:rsidSect="00F66694">
          <w:type w:val="continuous"/>
          <w:pgSz w:w="12240" w:h="15840"/>
          <w:pgMar w:top="1440" w:right="1440" w:bottom="1440" w:left="1806" w:header="720" w:footer="720" w:gutter="0"/>
          <w:cols w:space="720"/>
          <w:docGrid w:linePitch="360"/>
        </w:sectPr>
      </w:pPr>
    </w:p>
    <w:p w:rsidR="00F66694" w:rsidRPr="00A309B8" w:rsidRDefault="00A309B8" w:rsidP="00E2052C">
      <w:pPr>
        <w:rPr>
          <w:rFonts w:ascii="Times New Roman" w:hAnsi="Times New Roman" w:cs="Times New Roman"/>
          <w:sz w:val="20"/>
          <w:szCs w:val="20"/>
          <w:lang w:val="it-IT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lastRenderedPageBreak/>
        <w:t>Tutte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le opera </w:t>
      </w:r>
      <w:proofErr w:type="spellStart"/>
      <w:r>
        <w:rPr>
          <w:rFonts w:ascii="Times New Roman" w:hAnsi="Times New Roman" w:cs="Times New Roman"/>
          <w:sz w:val="20"/>
          <w:szCs w:val="20"/>
        </w:rPr>
        <w:t>di</w:t>
      </w:r>
      <w:proofErr w:type="spellEnd"/>
      <w:r w:rsidR="00F66694" w:rsidRPr="00E64559">
        <w:rPr>
          <w:rFonts w:ascii="Times New Roman" w:hAnsi="Times New Roman" w:cs="Times New Roman"/>
          <w:sz w:val="20"/>
          <w:szCs w:val="20"/>
        </w:rPr>
        <w:t xml:space="preserve"> Helen Frankenthaler</w:t>
      </w:r>
      <w:r w:rsidR="00F66694" w:rsidRPr="00E6455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694" w:rsidRPr="00E64559">
        <w:rPr>
          <w:rFonts w:ascii="Times New Roman" w:hAnsi="Times New Roman" w:cs="Times New Roman"/>
          <w:sz w:val="20"/>
          <w:szCs w:val="20"/>
        </w:rPr>
        <w:t xml:space="preserve">© 2019 Helen Frankenthaler Foundation, Inc. / Artists Rights Society (ARS), New York. </w:t>
      </w:r>
      <w:r w:rsidRPr="00A309B8">
        <w:rPr>
          <w:rFonts w:ascii="Times New Roman" w:hAnsi="Times New Roman" w:cs="Times New Roman"/>
          <w:sz w:val="20"/>
          <w:szCs w:val="20"/>
          <w:lang w:val="it-IT"/>
        </w:rPr>
        <w:t>Foto di</w:t>
      </w:r>
      <w:r w:rsidR="00F66694" w:rsidRPr="00A309B8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F66694" w:rsidRPr="00A309B8">
        <w:rPr>
          <w:rFonts w:ascii="Times New Roman" w:hAnsi="Times New Roman" w:cs="Times New Roman"/>
          <w:sz w:val="20"/>
          <w:szCs w:val="20"/>
          <w:lang w:val="it-IT"/>
        </w:rPr>
        <w:t>Rob</w:t>
      </w:r>
      <w:proofErr w:type="spellEnd"/>
      <w:r w:rsidR="00F66694" w:rsidRPr="00A309B8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F66694" w:rsidRPr="00A309B8">
        <w:rPr>
          <w:rFonts w:ascii="Times New Roman" w:hAnsi="Times New Roman" w:cs="Times New Roman"/>
          <w:sz w:val="20"/>
          <w:szCs w:val="20"/>
          <w:lang w:val="it-IT"/>
        </w:rPr>
        <w:t>McKeever</w:t>
      </w:r>
      <w:proofErr w:type="spellEnd"/>
      <w:r w:rsidR="00F66694" w:rsidRPr="00A309B8">
        <w:rPr>
          <w:rFonts w:ascii="Times New Roman" w:hAnsi="Times New Roman" w:cs="Times New Roman"/>
          <w:sz w:val="20"/>
          <w:szCs w:val="20"/>
          <w:lang w:val="it-IT"/>
        </w:rPr>
        <w:t xml:space="preserve">, </w:t>
      </w:r>
      <w:proofErr w:type="spellStart"/>
      <w:r w:rsidR="00F66694" w:rsidRPr="00A309B8">
        <w:rPr>
          <w:rFonts w:ascii="Times New Roman" w:hAnsi="Times New Roman" w:cs="Times New Roman"/>
          <w:sz w:val="20"/>
          <w:szCs w:val="20"/>
          <w:lang w:val="it-IT"/>
        </w:rPr>
        <w:t>courtesy</w:t>
      </w:r>
      <w:proofErr w:type="spellEnd"/>
      <w:r w:rsidR="00F66694" w:rsidRPr="00A309B8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F66694" w:rsidRPr="00A309B8">
        <w:rPr>
          <w:rFonts w:ascii="Times New Roman" w:hAnsi="Times New Roman" w:cs="Times New Roman"/>
          <w:sz w:val="20"/>
          <w:szCs w:val="20"/>
          <w:lang w:val="it-IT"/>
        </w:rPr>
        <w:t>Gagosian</w:t>
      </w:r>
      <w:proofErr w:type="spellEnd"/>
      <w:r w:rsidR="00F66694" w:rsidRPr="00A309B8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:rsidR="00F66694" w:rsidRPr="00A309B8" w:rsidRDefault="00F66694" w:rsidP="00E2052C">
      <w:pPr>
        <w:rPr>
          <w:rFonts w:ascii="Times New Roman" w:eastAsia="Times" w:hAnsi="Times New Roman" w:cs="Times New Roman"/>
          <w:sz w:val="20"/>
          <w:szCs w:val="20"/>
          <w:lang w:val="it-IT"/>
        </w:rPr>
      </w:pPr>
    </w:p>
    <w:p w:rsidR="00F66694" w:rsidRPr="00A309B8" w:rsidRDefault="00A309B8" w:rsidP="00E2052C">
      <w:pPr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A309B8">
        <w:rPr>
          <w:rFonts w:ascii="Times New Roman" w:hAnsi="Times New Roman" w:cs="Times New Roman"/>
          <w:b/>
          <w:sz w:val="20"/>
          <w:szCs w:val="20"/>
          <w:lang w:val="it-IT"/>
        </w:rPr>
        <w:t>Per ulteriori informazioni e immagini</w:t>
      </w:r>
      <w:r w:rsidR="00F66694" w:rsidRPr="00A309B8">
        <w:rPr>
          <w:rFonts w:ascii="Times New Roman" w:hAnsi="Times New Roman" w:cs="Times New Roman"/>
          <w:b/>
          <w:sz w:val="20"/>
          <w:szCs w:val="20"/>
          <w:lang w:val="it-IT"/>
        </w:rPr>
        <w:t>:</w:t>
      </w:r>
    </w:p>
    <w:p w:rsidR="00754B4C" w:rsidRPr="00A309B8" w:rsidRDefault="00754B4C" w:rsidP="00E2052C">
      <w:pPr>
        <w:rPr>
          <w:rFonts w:ascii="Times New Roman" w:eastAsia="Times" w:hAnsi="Times New Roman" w:cs="Times New Roman"/>
          <w:b/>
          <w:sz w:val="20"/>
          <w:szCs w:val="20"/>
          <w:lang w:val="it-IT"/>
        </w:rPr>
      </w:pPr>
    </w:p>
    <w:p w:rsidR="00F66694" w:rsidRPr="00B905D8" w:rsidRDefault="006C1281" w:rsidP="00E2052C">
      <w:pPr>
        <w:rPr>
          <w:rFonts w:ascii="Times New Roman" w:hAnsi="Times New Roman" w:cs="Times New Roman"/>
          <w:sz w:val="20"/>
          <w:szCs w:val="20"/>
          <w:lang w:val="it-IT"/>
        </w:rPr>
      </w:pPr>
      <w:hyperlink r:id="rId25">
        <w:r w:rsidR="00F66694" w:rsidRPr="00B905D8">
          <w:rPr>
            <w:rFonts w:ascii="Times New Roman" w:hAnsi="Times New Roman" w:cs="Times New Roman"/>
            <w:sz w:val="20"/>
            <w:szCs w:val="20"/>
            <w:lang w:val="it-IT"/>
          </w:rPr>
          <w:t xml:space="preserve">In Venice, Giovanni Sgrignuoli, </w:t>
        </w:r>
        <w:r w:rsidR="00F66694" w:rsidRPr="00B905D8">
          <w:rPr>
            <w:rFonts w:ascii="Times New Roman" w:hAnsi="Times New Roman" w:cs="Times New Roman"/>
            <w:sz w:val="20"/>
            <w:szCs w:val="20"/>
            <w:u w:val="single"/>
            <w:lang w:val="it-IT"/>
          </w:rPr>
          <w:t>giovanni@gmspress.com</w:t>
        </w:r>
        <w:r w:rsidR="00F66694" w:rsidRPr="00B905D8">
          <w:rPr>
            <w:rFonts w:ascii="Times New Roman" w:hAnsi="Times New Roman" w:cs="Times New Roman"/>
            <w:sz w:val="20"/>
            <w:szCs w:val="20"/>
            <w:lang w:val="it-IT"/>
          </w:rPr>
          <w:t>,</w:t>
        </w:r>
      </w:hyperlink>
      <w:r w:rsidR="00F66694" w:rsidRPr="00B905D8">
        <w:rPr>
          <w:rFonts w:ascii="Times New Roman" w:hAnsi="Times New Roman" w:cs="Times New Roman"/>
          <w:sz w:val="20"/>
          <w:szCs w:val="20"/>
          <w:lang w:val="it-IT"/>
        </w:rPr>
        <w:t xml:space="preserve"> +39 328 9686390 </w:t>
      </w:r>
    </w:p>
    <w:p w:rsidR="00F66694" w:rsidRPr="002F6EF2" w:rsidRDefault="00A57DCA" w:rsidP="00E2052C">
      <w:pPr>
        <w:rPr>
          <w:rFonts w:ascii="Times New Roman" w:hAnsi="Times New Roman" w:cs="Times New Roman"/>
          <w:sz w:val="20"/>
          <w:szCs w:val="20"/>
        </w:rPr>
        <w:sectPr w:rsidR="00F66694" w:rsidRPr="002F6EF2" w:rsidSect="00F66694">
          <w:type w:val="continuous"/>
          <w:pgSz w:w="12240" w:h="15840"/>
          <w:pgMar w:top="1440" w:right="1440" w:bottom="1440" w:left="1806" w:header="720" w:footer="720" w:gutter="0"/>
          <w:cols w:space="720"/>
          <w:docGrid w:linePitch="360"/>
        </w:sectPr>
      </w:pPr>
      <w:r w:rsidRPr="00F56C66">
        <w:rPr>
          <w:rFonts w:ascii="Times New Roman"/>
          <w:sz w:val="20"/>
        </w:rPr>
        <w:t>In</w:t>
      </w:r>
      <w:r w:rsidRPr="00F56C66">
        <w:rPr>
          <w:rFonts w:ascii="Times New Roman"/>
          <w:spacing w:val="2"/>
          <w:sz w:val="20"/>
        </w:rPr>
        <w:t xml:space="preserve"> </w:t>
      </w:r>
      <w:r w:rsidRPr="002F6EF2">
        <w:rPr>
          <w:rFonts w:ascii="Times New Roman"/>
          <w:spacing w:val="-1"/>
          <w:sz w:val="20"/>
        </w:rPr>
        <w:t>New</w:t>
      </w:r>
      <w:r w:rsidRPr="002F6EF2">
        <w:rPr>
          <w:rFonts w:ascii="Times New Roman"/>
          <w:spacing w:val="-4"/>
          <w:sz w:val="20"/>
        </w:rPr>
        <w:t xml:space="preserve"> </w:t>
      </w:r>
      <w:r w:rsidRPr="002F6EF2">
        <w:rPr>
          <w:rFonts w:ascii="Times New Roman"/>
          <w:spacing w:val="-1"/>
          <w:sz w:val="20"/>
        </w:rPr>
        <w:t>York</w:t>
      </w:r>
      <w:r w:rsidRPr="002F6EF2">
        <w:rPr>
          <w:rFonts w:ascii="Times New Roman"/>
          <w:spacing w:val="-2"/>
          <w:sz w:val="20"/>
        </w:rPr>
        <w:t xml:space="preserve"> </w:t>
      </w:r>
      <w:r w:rsidRPr="002F6EF2">
        <w:rPr>
          <w:rFonts w:ascii="Times New Roman"/>
          <w:sz w:val="20"/>
        </w:rPr>
        <w:t xml:space="preserve">City, </w:t>
      </w:r>
      <w:hyperlink r:id="rId26" w:history="1">
        <w:r w:rsidRPr="002F6EF2">
          <w:rPr>
            <w:rStyle w:val="Collegamentoipertestuale"/>
            <w:rFonts w:ascii="Times New Roman"/>
            <w:color w:val="auto"/>
            <w:sz w:val="20"/>
          </w:rPr>
          <w:t>press@frankenthalerfoundation.org</w:t>
        </w:r>
      </w:hyperlink>
    </w:p>
    <w:p w:rsidR="00F0059E" w:rsidRPr="00310ADF" w:rsidRDefault="00F0059E" w:rsidP="00DD0403">
      <w:pPr>
        <w:pStyle w:val="Corpodeltesto"/>
        <w:spacing w:before="48" w:line="288" w:lineRule="auto"/>
        <w:ind w:left="0" w:right="180"/>
        <w:rPr>
          <w:rFonts w:ascii="Times" w:eastAsia="Times" w:hAnsi="Times" w:cs="Times"/>
          <w:b/>
          <w:sz w:val="21"/>
          <w:szCs w:val="21"/>
          <w:u w:val="single"/>
        </w:rPr>
      </w:pPr>
    </w:p>
    <w:sectPr w:rsidR="00F0059E" w:rsidRPr="00310ADF" w:rsidSect="00F66694">
      <w:headerReference w:type="even" r:id="rId27"/>
      <w:headerReference w:type="default" r:id="rId28"/>
      <w:headerReference w:type="first" r:id="rId29"/>
      <w:type w:val="continuous"/>
      <w:pgSz w:w="12240" w:h="15840"/>
      <w:pgMar w:top="1020" w:right="109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72A" w:rsidRDefault="0070472A">
      <w:r>
        <w:separator/>
      </w:r>
    </w:p>
  </w:endnote>
  <w:endnote w:type="continuationSeparator" w:id="0">
    <w:p w:rsidR="0070472A" w:rsidRDefault="00704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F8A" w:rsidRDefault="00F11F8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F8A" w:rsidRDefault="00F11F8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F8A" w:rsidRDefault="00F11F8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72A" w:rsidRDefault="0070472A">
      <w:r>
        <w:separator/>
      </w:r>
    </w:p>
  </w:footnote>
  <w:footnote w:type="continuationSeparator" w:id="0">
    <w:p w:rsidR="0070472A" w:rsidRDefault="007047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884829129"/>
      <w:docPartObj>
        <w:docPartGallery w:val="Page Numbers (Top of Page)"/>
        <w:docPartUnique/>
      </w:docPartObj>
    </w:sdtPr>
    <w:sdtContent>
      <w:p w:rsidR="00F0059E" w:rsidRDefault="006C1281" w:rsidP="003C3CA1">
        <w:pPr>
          <w:pStyle w:val="Intestazione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F0059E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F0059E" w:rsidRDefault="00F0059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9E" w:rsidRDefault="00F0059E" w:rsidP="003C3CA1">
    <w:pPr>
      <w:pStyle w:val="Intestazione"/>
      <w:framePr w:wrap="none" w:vAnchor="text" w:hAnchor="margin" w:xAlign="center" w:y="1"/>
      <w:rPr>
        <w:rStyle w:val="Numeropagina"/>
      </w:rPr>
    </w:pPr>
  </w:p>
  <w:p w:rsidR="009D011B" w:rsidRDefault="009D011B">
    <w:pPr>
      <w:spacing w:line="14" w:lineRule="auto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F8A" w:rsidRDefault="00F11F8A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F8A" w:rsidRDefault="00F11F8A">
    <w:pPr>
      <w:pStyle w:val="Intestazion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11B" w:rsidRDefault="009D011B">
    <w:pPr>
      <w:spacing w:line="14" w:lineRule="auto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F8A" w:rsidRDefault="00F11F8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D011B"/>
    <w:rsid w:val="000302F8"/>
    <w:rsid w:val="000A00A9"/>
    <w:rsid w:val="000C3268"/>
    <w:rsid w:val="000E30B9"/>
    <w:rsid w:val="0013511E"/>
    <w:rsid w:val="001459A8"/>
    <w:rsid w:val="001610A7"/>
    <w:rsid w:val="002269ED"/>
    <w:rsid w:val="002326EF"/>
    <w:rsid w:val="00232D23"/>
    <w:rsid w:val="00234E13"/>
    <w:rsid w:val="00247583"/>
    <w:rsid w:val="00270FAF"/>
    <w:rsid w:val="002A161A"/>
    <w:rsid w:val="002A1B27"/>
    <w:rsid w:val="002C1806"/>
    <w:rsid w:val="002E40FB"/>
    <w:rsid w:val="002F6EF2"/>
    <w:rsid w:val="00307A8F"/>
    <w:rsid w:val="00310ADF"/>
    <w:rsid w:val="003273CF"/>
    <w:rsid w:val="00340C88"/>
    <w:rsid w:val="0035645D"/>
    <w:rsid w:val="003851F9"/>
    <w:rsid w:val="00390C9C"/>
    <w:rsid w:val="00394CD0"/>
    <w:rsid w:val="003A3A56"/>
    <w:rsid w:val="003C3CA1"/>
    <w:rsid w:val="0041778A"/>
    <w:rsid w:val="00424030"/>
    <w:rsid w:val="0043185B"/>
    <w:rsid w:val="00436BA6"/>
    <w:rsid w:val="00440530"/>
    <w:rsid w:val="00465828"/>
    <w:rsid w:val="00465D63"/>
    <w:rsid w:val="00486193"/>
    <w:rsid w:val="004C41A6"/>
    <w:rsid w:val="00582BD6"/>
    <w:rsid w:val="005C720F"/>
    <w:rsid w:val="005D18C2"/>
    <w:rsid w:val="005D2846"/>
    <w:rsid w:val="005F0C21"/>
    <w:rsid w:val="00602C4E"/>
    <w:rsid w:val="0065607C"/>
    <w:rsid w:val="00683AEA"/>
    <w:rsid w:val="006A77E5"/>
    <w:rsid w:val="006C1281"/>
    <w:rsid w:val="006F6525"/>
    <w:rsid w:val="0070472A"/>
    <w:rsid w:val="00711643"/>
    <w:rsid w:val="00754B4C"/>
    <w:rsid w:val="00757E82"/>
    <w:rsid w:val="00790A6A"/>
    <w:rsid w:val="007E1607"/>
    <w:rsid w:val="00815C42"/>
    <w:rsid w:val="00822291"/>
    <w:rsid w:val="008D2AF9"/>
    <w:rsid w:val="008E7420"/>
    <w:rsid w:val="00912CC0"/>
    <w:rsid w:val="00945298"/>
    <w:rsid w:val="00966551"/>
    <w:rsid w:val="00981B04"/>
    <w:rsid w:val="009D011B"/>
    <w:rsid w:val="009E541D"/>
    <w:rsid w:val="00A07522"/>
    <w:rsid w:val="00A309B8"/>
    <w:rsid w:val="00A34C52"/>
    <w:rsid w:val="00A57DCA"/>
    <w:rsid w:val="00A968FB"/>
    <w:rsid w:val="00AB2B86"/>
    <w:rsid w:val="00B33698"/>
    <w:rsid w:val="00B54343"/>
    <w:rsid w:val="00B66FE7"/>
    <w:rsid w:val="00B870E1"/>
    <w:rsid w:val="00B905D8"/>
    <w:rsid w:val="00BB0E28"/>
    <w:rsid w:val="00BC5CA1"/>
    <w:rsid w:val="00C16B87"/>
    <w:rsid w:val="00D33C81"/>
    <w:rsid w:val="00D5105A"/>
    <w:rsid w:val="00D52B11"/>
    <w:rsid w:val="00D766CC"/>
    <w:rsid w:val="00D96564"/>
    <w:rsid w:val="00DD0403"/>
    <w:rsid w:val="00DF3B1C"/>
    <w:rsid w:val="00E10851"/>
    <w:rsid w:val="00E2052C"/>
    <w:rsid w:val="00E64559"/>
    <w:rsid w:val="00E71511"/>
    <w:rsid w:val="00E771B8"/>
    <w:rsid w:val="00E86EF2"/>
    <w:rsid w:val="00E877FB"/>
    <w:rsid w:val="00EA06F3"/>
    <w:rsid w:val="00EA61A8"/>
    <w:rsid w:val="00EA6CAE"/>
    <w:rsid w:val="00EE37C5"/>
    <w:rsid w:val="00EE6593"/>
    <w:rsid w:val="00EF4D4C"/>
    <w:rsid w:val="00EF74F9"/>
    <w:rsid w:val="00F0059E"/>
    <w:rsid w:val="00F02E95"/>
    <w:rsid w:val="00F11F8A"/>
    <w:rsid w:val="00F56C66"/>
    <w:rsid w:val="00F66694"/>
    <w:rsid w:val="00FD727A"/>
    <w:rsid w:val="00FF3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1281"/>
  </w:style>
  <w:style w:type="paragraph" w:styleId="Titolo1">
    <w:name w:val="heading 1"/>
    <w:basedOn w:val="Normale"/>
    <w:uiPriority w:val="9"/>
    <w:qFormat/>
    <w:rsid w:val="006C1281"/>
    <w:pPr>
      <w:spacing w:before="69"/>
      <w:ind w:left="1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6C1281"/>
    <w:pPr>
      <w:ind w:left="103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C1281"/>
  </w:style>
  <w:style w:type="paragraph" w:customStyle="1" w:styleId="TableParagraph">
    <w:name w:val="Table Paragraph"/>
    <w:basedOn w:val="Normale"/>
    <w:uiPriority w:val="1"/>
    <w:qFormat/>
    <w:rsid w:val="006C1281"/>
  </w:style>
  <w:style w:type="paragraph" w:styleId="Intestazione">
    <w:name w:val="header"/>
    <w:basedOn w:val="Normale"/>
    <w:link w:val="IntestazioneCarattere"/>
    <w:uiPriority w:val="99"/>
    <w:unhideWhenUsed/>
    <w:rsid w:val="00F0059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59E"/>
  </w:style>
  <w:style w:type="character" w:styleId="Numeropagina">
    <w:name w:val="page number"/>
    <w:basedOn w:val="Carpredefinitoparagrafo"/>
    <w:uiPriority w:val="99"/>
    <w:semiHidden/>
    <w:unhideWhenUsed/>
    <w:rsid w:val="00F0059E"/>
  </w:style>
  <w:style w:type="paragraph" w:styleId="Pidipagina">
    <w:name w:val="footer"/>
    <w:basedOn w:val="Normale"/>
    <w:link w:val="PidipaginaCarattere"/>
    <w:uiPriority w:val="99"/>
    <w:unhideWhenUsed/>
    <w:rsid w:val="00F0059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59E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66694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57DC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DC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68FB"/>
    <w:rPr>
      <w:color w:val="800080" w:themeColor="followedHyperlink"/>
      <w:u w:val="single"/>
    </w:rPr>
  </w:style>
  <w:style w:type="paragraph" w:customStyle="1" w:styleId="Standard">
    <w:name w:val="Standard"/>
    <w:rsid w:val="000302F8"/>
    <w:pPr>
      <w:widowControl/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it-IT" w:eastAsia="it-IT"/>
    </w:rPr>
  </w:style>
  <w:style w:type="paragraph" w:customStyle="1" w:styleId="paragraph">
    <w:name w:val="paragraph"/>
    <w:basedOn w:val="Normale"/>
    <w:rsid w:val="00945298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normaltextrun">
    <w:name w:val="normaltextrun"/>
    <w:basedOn w:val="Carpredefinitoparagrafo"/>
    <w:rsid w:val="00945298"/>
  </w:style>
  <w:style w:type="character" w:customStyle="1" w:styleId="eop">
    <w:name w:val="eop"/>
    <w:basedOn w:val="Carpredefinitoparagrafo"/>
    <w:rsid w:val="00945298"/>
  </w:style>
  <w:style w:type="character" w:customStyle="1" w:styleId="spellingerror">
    <w:name w:val="spellingerror"/>
    <w:basedOn w:val="Carpredefinitoparagrafo"/>
    <w:rsid w:val="00945298"/>
  </w:style>
  <w:style w:type="paragraph" w:styleId="Nessunaspaziatura">
    <w:name w:val="No Spacing"/>
    <w:rsid w:val="00945298"/>
    <w:pPr>
      <w:widowControl/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1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6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82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73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7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25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5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3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hyperlink" Target="mailto:press@frankenthalerfoundation.org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press@frankenthalerfoundation.org" TargetMode="External"/><Relationship Id="rId17" Type="http://schemas.openxmlformats.org/officeDocument/2006/relationships/image" Target="media/image7.jpeg"/><Relationship Id="rId25" Type="http://schemas.openxmlformats.org/officeDocument/2006/relationships/hyperlink" Target="mailto:giovanni@gmspress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eader" Target="header2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iovanni@gmspress.com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eader" Target="header3.xml"/><Relationship Id="rId28" Type="http://schemas.openxmlformats.org/officeDocument/2006/relationships/header" Target="header5.xml"/><Relationship Id="rId10" Type="http://schemas.openxmlformats.org/officeDocument/2006/relationships/hyperlink" Target="http://www.frankenthalerfoundation.org/" TargetMode="External"/><Relationship Id="rId19" Type="http://schemas.openxmlformats.org/officeDocument/2006/relationships/header" Target="header1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venetianheritage.eu/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2.xm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0CC660-6F56-453C-A834-022E5703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Frankenthaler Foundation</dc:creator>
  <cp:lastModifiedBy>antonio</cp:lastModifiedBy>
  <cp:revision>2</cp:revision>
  <cp:lastPrinted>2019-02-13T12:09:00Z</cp:lastPrinted>
  <dcterms:created xsi:type="dcterms:W3CDTF">2019-04-23T16:22:00Z</dcterms:created>
  <dcterms:modified xsi:type="dcterms:W3CDTF">2019-04-23T16:22:00Z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LastSaved">
    <vt:filetime>2019-02-08T00:00:00Z</vt:filetime>
  </property>
</Properties>
</file>